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jc w:val="center"/>
        <w:tblLook w:val="01E0" w:firstRow="1" w:lastRow="1" w:firstColumn="1" w:lastColumn="1" w:noHBand="0" w:noVBand="0"/>
      </w:tblPr>
      <w:tblGrid>
        <w:gridCol w:w="5040"/>
        <w:gridCol w:w="5520"/>
      </w:tblGrid>
      <w:tr w:rsidR="007E27FB" w:rsidRPr="007E27FB" w:rsidTr="00EB04FA">
        <w:trPr>
          <w:jc w:val="center"/>
        </w:trPr>
        <w:tc>
          <w:tcPr>
            <w:tcW w:w="5040" w:type="dxa"/>
          </w:tcPr>
          <w:p w:rsidR="007E27FB" w:rsidRPr="007E27FB" w:rsidRDefault="007E27FB" w:rsidP="007E27FB">
            <w:pPr>
              <w:spacing w:after="0" w:line="240" w:lineRule="auto"/>
              <w:jc w:val="center"/>
              <w:rPr>
                <w:rFonts w:ascii="Times New Roman" w:eastAsia="Times New Roman" w:hAnsi="Times New Roman" w:cs="Times New Roman"/>
                <w:sz w:val="25"/>
                <w:szCs w:val="25"/>
              </w:rPr>
            </w:pPr>
            <w:r w:rsidRPr="007E27FB">
              <w:rPr>
                <w:rFonts w:ascii="Times New Roman" w:eastAsia="Times New Roman" w:hAnsi="Times New Roman" w:cs="Times New Roman"/>
                <w:sz w:val="25"/>
                <w:szCs w:val="25"/>
              </w:rPr>
              <w:t>BỘ GIÁO DỤC VÀ ĐÀO TẠO </w:t>
            </w:r>
          </w:p>
          <w:p w:rsidR="007E27FB" w:rsidRPr="007E27FB" w:rsidRDefault="007E27FB" w:rsidP="007E27FB">
            <w:pPr>
              <w:spacing w:after="0" w:line="240" w:lineRule="auto"/>
              <w:jc w:val="center"/>
              <w:rPr>
                <w:rFonts w:ascii="VNI-Revue" w:eastAsia="Times New Roman" w:hAnsi="VNI-Revue" w:cs="Times New Roman"/>
                <w:lang w:val="fr-FR"/>
              </w:rPr>
            </w:pPr>
            <w:r w:rsidRPr="007E27FB">
              <w:rPr>
                <w:rFonts w:ascii="VNI-Revue" w:eastAsia="Times New Roman" w:hAnsi="VNI-Revue" w:cs="Times New Roman"/>
                <w:b/>
                <w:color w:val="000000"/>
                <w:lang w:val="fr-FR"/>
              </w:rPr>
              <w:t>TRÖÔØNG ÑAÏI HOÏC VOÕ TRÖÔØNG TOAÛN</w:t>
            </w:r>
          </w:p>
          <w:p w:rsidR="007E27FB" w:rsidRPr="00CC32E4" w:rsidRDefault="00DE14CA" w:rsidP="00045CDF">
            <w:pPr>
              <w:spacing w:before="240" w:after="12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b/>
                <w:noProof/>
                <w:sz w:val="26"/>
                <w:szCs w:val="26"/>
                <w:lang w:val="en-GB" w:eastAsia="en-GB"/>
              </w:rPr>
              <mc:AlternateContent>
                <mc:Choice Requires="wps">
                  <w:drawing>
                    <wp:anchor distT="4294967295" distB="4294967295" distL="114300" distR="114300" simplePos="0" relativeHeight="251700224" behindDoc="0" locked="0" layoutInCell="1" allowOverlap="1">
                      <wp:simplePos x="0" y="0"/>
                      <wp:positionH relativeFrom="column">
                        <wp:posOffset>1068070</wp:posOffset>
                      </wp:positionH>
                      <wp:positionV relativeFrom="paragraph">
                        <wp:posOffset>3174</wp:posOffset>
                      </wp:positionV>
                      <wp:extent cx="949960" cy="0"/>
                      <wp:effectExtent l="0" t="0" r="2159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9FE1C" id="Straight Connector 2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1pt,.25pt" to="15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T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"/>
                  </w:pict>
                </mc:Fallback>
              </mc:AlternateContent>
            </w:r>
            <w:r w:rsidR="007E27FB">
              <w:rPr>
                <w:rFonts w:ascii="Times New Roman" w:eastAsia="Times New Roman" w:hAnsi="Times New Roman" w:cs="Times New Roman"/>
                <w:sz w:val="26"/>
                <w:szCs w:val="26"/>
                <w:lang w:val="fr-FR"/>
              </w:rPr>
              <w:t xml:space="preserve">Số: </w:t>
            </w:r>
            <w:r w:rsidR="00AB2E9A">
              <w:rPr>
                <w:rFonts w:ascii="Times New Roman" w:eastAsia="Times New Roman" w:hAnsi="Times New Roman" w:cs="Times New Roman"/>
                <w:sz w:val="26"/>
                <w:szCs w:val="26"/>
                <w:lang w:val="vi-VN"/>
              </w:rPr>
              <w:t>639</w:t>
            </w:r>
            <w:r w:rsidR="00835DF2">
              <w:rPr>
                <w:rFonts w:ascii="Times New Roman" w:eastAsia="Times New Roman" w:hAnsi="Times New Roman" w:cs="Times New Roman"/>
                <w:sz w:val="26"/>
                <w:szCs w:val="26"/>
                <w:lang w:val="vi-VN"/>
              </w:rPr>
              <w:t>/</w:t>
            </w:r>
            <w:r w:rsidR="00835DF2">
              <w:rPr>
                <w:rFonts w:ascii="Times New Roman" w:eastAsia="Times New Roman" w:hAnsi="Times New Roman" w:cs="Times New Roman"/>
                <w:sz w:val="26"/>
                <w:szCs w:val="26"/>
                <w:lang w:val="fr-FR"/>
              </w:rPr>
              <w:t>QĐ</w:t>
            </w:r>
            <w:r w:rsidR="00835DF2">
              <w:rPr>
                <w:rFonts w:ascii="Times New Roman" w:eastAsia="Times New Roman" w:hAnsi="Times New Roman" w:cs="Times New Roman"/>
                <w:sz w:val="26"/>
                <w:szCs w:val="26"/>
                <w:lang w:val="vi-VN"/>
              </w:rPr>
              <w:t>-</w:t>
            </w:r>
            <w:r w:rsidR="007E27FB">
              <w:rPr>
                <w:rFonts w:ascii="Times New Roman" w:eastAsia="Times New Roman" w:hAnsi="Times New Roman" w:cs="Times New Roman"/>
                <w:sz w:val="26"/>
                <w:szCs w:val="26"/>
                <w:lang w:val="fr-FR"/>
              </w:rPr>
              <w:t>ĐHVTT-</w:t>
            </w:r>
            <w:r w:rsidR="00CC32E4">
              <w:rPr>
                <w:rFonts w:ascii="Times New Roman" w:eastAsia="Times New Roman" w:hAnsi="Times New Roman" w:cs="Times New Roman"/>
                <w:sz w:val="26"/>
                <w:szCs w:val="26"/>
                <w:lang w:val="vi-VN"/>
              </w:rPr>
              <w:t>KT&amp;KĐCL</w:t>
            </w:r>
          </w:p>
        </w:tc>
        <w:tc>
          <w:tcPr>
            <w:tcW w:w="5520" w:type="dxa"/>
          </w:tcPr>
          <w:p w:rsidR="007E27FB" w:rsidRPr="007E27FB" w:rsidRDefault="007E27FB" w:rsidP="007E27FB">
            <w:pPr>
              <w:spacing w:after="0" w:line="240" w:lineRule="auto"/>
              <w:jc w:val="center"/>
              <w:rPr>
                <w:rFonts w:ascii="Times New Roman" w:eastAsia="Times New Roman" w:hAnsi="Times New Roman" w:cs="Times New Roman"/>
                <w:b/>
                <w:sz w:val="24"/>
                <w:szCs w:val="24"/>
                <w:lang w:val="fr-FR"/>
              </w:rPr>
            </w:pPr>
            <w:r w:rsidRPr="007E27FB">
              <w:rPr>
                <w:rFonts w:ascii="Times New Roman" w:eastAsia="Times New Roman" w:hAnsi="Times New Roman" w:cs="Times New Roman"/>
                <w:b/>
                <w:sz w:val="24"/>
                <w:szCs w:val="24"/>
                <w:lang w:val="fr-FR"/>
              </w:rPr>
              <w:t>CỘNG HÒA XÃ HỘI CHỦ NGHĨA VIỆT NAM</w:t>
            </w:r>
          </w:p>
          <w:p w:rsidR="007E27FB" w:rsidRPr="007E27FB" w:rsidRDefault="007E27FB" w:rsidP="007E27FB">
            <w:pPr>
              <w:spacing w:after="0" w:line="240" w:lineRule="auto"/>
              <w:jc w:val="center"/>
              <w:rPr>
                <w:rFonts w:ascii="Times New Roman" w:eastAsia="Times New Roman" w:hAnsi="Times New Roman" w:cs="Times New Roman"/>
                <w:b/>
                <w:sz w:val="26"/>
                <w:szCs w:val="26"/>
              </w:rPr>
            </w:pPr>
            <w:r w:rsidRPr="007E27FB">
              <w:rPr>
                <w:rFonts w:ascii="Times New Roman" w:eastAsia="Times New Roman" w:hAnsi="Times New Roman" w:cs="Times New Roman"/>
                <w:b/>
                <w:sz w:val="26"/>
                <w:szCs w:val="26"/>
              </w:rPr>
              <w:t>Độc lập - Tự do - Hạnh phúc</w:t>
            </w:r>
          </w:p>
          <w:p w:rsidR="007E27FB" w:rsidRPr="007E27FB" w:rsidRDefault="00DE14CA" w:rsidP="007E27FB">
            <w:pPr>
              <w:tabs>
                <w:tab w:val="left" w:pos="4515"/>
              </w:tabs>
              <w:spacing w:after="0" w:line="240" w:lineRule="auto"/>
              <w:jc w:val="center"/>
              <w:rPr>
                <w:rFonts w:ascii="Times New Roman" w:eastAsia="Times New Roman" w:hAnsi="Times New Roman" w:cs="Times New Roman"/>
                <w:i/>
                <w:sz w:val="8"/>
                <w:szCs w:val="8"/>
              </w:rPr>
            </w:pPr>
            <w:r>
              <w:rPr>
                <w:rFonts w:ascii="Times New Roman" w:eastAsia="Times New Roman" w:hAnsi="Times New Roman" w:cs="Times New Roman"/>
                <w:noProof/>
                <w:sz w:val="24"/>
                <w:szCs w:val="24"/>
                <w:lang w:val="en-GB" w:eastAsia="en-GB"/>
              </w:rPr>
              <mc:AlternateContent>
                <mc:Choice Requires="wps">
                  <w:drawing>
                    <wp:anchor distT="4294967295" distB="4294967295" distL="114300" distR="114300" simplePos="0" relativeHeight="251699200" behindDoc="0" locked="0" layoutInCell="1" allowOverlap="1">
                      <wp:simplePos x="0" y="0"/>
                      <wp:positionH relativeFrom="column">
                        <wp:posOffset>619125</wp:posOffset>
                      </wp:positionH>
                      <wp:positionV relativeFrom="paragraph">
                        <wp:posOffset>10159</wp:posOffset>
                      </wp:positionV>
                      <wp:extent cx="2138045" cy="0"/>
                      <wp:effectExtent l="0" t="0" r="146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157C" id="Straight Connector 20"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8pt" to="217.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ct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"/>
                  </w:pict>
                </mc:Fallback>
              </mc:AlternateContent>
            </w:r>
          </w:p>
          <w:p w:rsidR="007E27FB" w:rsidRPr="007E27FB" w:rsidRDefault="00835DF2" w:rsidP="00921295">
            <w:pPr>
              <w:tabs>
                <w:tab w:val="left" w:pos="4515"/>
              </w:tabs>
              <w:spacing w:before="240"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Hậu Giang, ngày</w:t>
            </w:r>
            <w:r>
              <w:rPr>
                <w:rFonts w:ascii="Times New Roman" w:eastAsia="Times New Roman" w:hAnsi="Times New Roman" w:cs="Times New Roman"/>
                <w:i/>
                <w:sz w:val="26"/>
                <w:szCs w:val="26"/>
                <w:lang w:val="vi-VN"/>
              </w:rPr>
              <w:t xml:space="preserve"> 31</w:t>
            </w:r>
            <w:r>
              <w:rPr>
                <w:rFonts w:ascii="Times New Roman" w:eastAsia="Times New Roman" w:hAnsi="Times New Roman" w:cs="Times New Roman"/>
                <w:i/>
                <w:sz w:val="26"/>
                <w:szCs w:val="26"/>
              </w:rPr>
              <w:t xml:space="preserve"> tháng</w:t>
            </w:r>
            <w:r>
              <w:rPr>
                <w:rFonts w:ascii="Times New Roman" w:eastAsia="Times New Roman" w:hAnsi="Times New Roman" w:cs="Times New Roman"/>
                <w:i/>
                <w:sz w:val="26"/>
                <w:szCs w:val="26"/>
                <w:lang w:val="vi-VN"/>
              </w:rPr>
              <w:t xml:space="preserve"> 12 </w:t>
            </w:r>
            <w:r w:rsidR="007E27FB" w:rsidRPr="007E27FB">
              <w:rPr>
                <w:rFonts w:ascii="Times New Roman" w:eastAsia="Times New Roman" w:hAnsi="Times New Roman" w:cs="Times New Roman"/>
                <w:i/>
                <w:sz w:val="26"/>
                <w:szCs w:val="26"/>
              </w:rPr>
              <w:t xml:space="preserve">năm </w:t>
            </w:r>
            <w:r w:rsidR="00921295">
              <w:rPr>
                <w:rFonts w:ascii="Times New Roman" w:eastAsia="Times New Roman" w:hAnsi="Times New Roman" w:cs="Times New Roman"/>
                <w:i/>
                <w:sz w:val="26"/>
                <w:szCs w:val="26"/>
              </w:rPr>
              <w:t>2019</w:t>
            </w:r>
          </w:p>
        </w:tc>
      </w:tr>
    </w:tbl>
    <w:p w:rsidR="00141DC1" w:rsidRPr="00703F87" w:rsidRDefault="00141DC1" w:rsidP="008C66A0">
      <w:pPr>
        <w:spacing w:after="0" w:line="240" w:lineRule="auto"/>
        <w:jc w:val="right"/>
        <w:rPr>
          <w:rFonts w:ascii="Times New Roman" w:hAnsi="Times New Roman" w:cs="Times New Roman"/>
          <w:i/>
          <w:color w:val="000000" w:themeColor="text1"/>
          <w:sz w:val="24"/>
          <w:szCs w:val="24"/>
          <w:lang w:val="pt-BR"/>
        </w:rPr>
      </w:pPr>
      <w:r w:rsidRPr="00703F87">
        <w:rPr>
          <w:rFonts w:ascii="Times New Roman" w:hAnsi="Times New Roman" w:cs="Times New Roman"/>
          <w:b/>
          <w:color w:val="000000" w:themeColor="text1"/>
          <w:sz w:val="24"/>
          <w:szCs w:val="24"/>
          <w:lang w:val="pt-BR"/>
        </w:rPr>
        <w:tab/>
      </w:r>
    </w:p>
    <w:p w:rsidR="00B34AFB" w:rsidRDefault="00141DC1" w:rsidP="008C66A0">
      <w:pPr>
        <w:pStyle w:val="Heading1"/>
        <w:spacing w:before="0" w:after="0"/>
        <w:ind w:left="0" w:firstLine="0"/>
        <w:jc w:val="center"/>
        <w:rPr>
          <w:color w:val="000000" w:themeColor="text1"/>
          <w:sz w:val="28"/>
          <w:szCs w:val="28"/>
          <w:lang w:val="pt-BR"/>
        </w:rPr>
      </w:pPr>
      <w:r w:rsidRPr="005403CD">
        <w:rPr>
          <w:color w:val="000000" w:themeColor="text1"/>
          <w:sz w:val="28"/>
          <w:szCs w:val="28"/>
          <w:lang w:val="pt-BR"/>
        </w:rPr>
        <w:t>QUYẾT ĐỊNH</w:t>
      </w:r>
      <w:r w:rsidRPr="005403CD">
        <w:rPr>
          <w:color w:val="000000" w:themeColor="text1"/>
          <w:sz w:val="28"/>
          <w:szCs w:val="28"/>
          <w:lang w:val="pt-BR"/>
        </w:rPr>
        <w:br/>
      </w:r>
      <w:r w:rsidR="00B34AFB">
        <w:rPr>
          <w:color w:val="000000" w:themeColor="text1"/>
          <w:sz w:val="28"/>
          <w:szCs w:val="28"/>
          <w:lang w:val="pt-BR"/>
        </w:rPr>
        <w:t>Quy định về việc</w:t>
      </w:r>
      <w:r w:rsidR="00B34AFB" w:rsidRPr="00B34AFB">
        <w:rPr>
          <w:color w:val="000000" w:themeColor="text1"/>
          <w:sz w:val="28"/>
          <w:szCs w:val="28"/>
          <w:lang w:val="pt-BR"/>
        </w:rPr>
        <w:t xml:space="preserve"> khảo sát lấy ý kiến</w:t>
      </w:r>
      <w:r w:rsidR="00B34AFB">
        <w:rPr>
          <w:color w:val="000000" w:themeColor="text1"/>
          <w:sz w:val="28"/>
          <w:szCs w:val="28"/>
          <w:lang w:val="pt-BR"/>
        </w:rPr>
        <w:t xml:space="preserve"> phản hồi</w:t>
      </w:r>
      <w:r w:rsidR="00B34AFB" w:rsidRPr="00B34AFB">
        <w:rPr>
          <w:color w:val="000000" w:themeColor="text1"/>
          <w:sz w:val="28"/>
          <w:szCs w:val="28"/>
          <w:lang w:val="pt-BR"/>
        </w:rPr>
        <w:t xml:space="preserve"> của </w:t>
      </w:r>
      <w:r w:rsidR="00B34AFB">
        <w:rPr>
          <w:color w:val="000000" w:themeColor="text1"/>
          <w:sz w:val="28"/>
          <w:szCs w:val="28"/>
          <w:lang w:val="pt-BR"/>
        </w:rPr>
        <w:t>cán bộ giảng viên</w:t>
      </w:r>
    </w:p>
    <w:p w:rsidR="00383BF4" w:rsidRDefault="00B34AFB" w:rsidP="008C66A0">
      <w:pPr>
        <w:pStyle w:val="Heading1"/>
        <w:spacing w:before="0" w:after="0"/>
        <w:ind w:left="0" w:firstLine="0"/>
        <w:jc w:val="center"/>
        <w:rPr>
          <w:color w:val="000000" w:themeColor="text1"/>
          <w:sz w:val="28"/>
          <w:szCs w:val="28"/>
          <w:lang w:val="pt-BR"/>
        </w:rPr>
      </w:pPr>
      <w:r w:rsidRPr="00B34AFB">
        <w:rPr>
          <w:color w:val="000000" w:themeColor="text1"/>
          <w:sz w:val="28"/>
          <w:szCs w:val="28"/>
          <w:lang w:val="pt-BR"/>
        </w:rPr>
        <w:t>về chất lượng phục vụ của nhà trường</w:t>
      </w:r>
    </w:p>
    <w:p w:rsidR="00B34AFB" w:rsidRPr="00B34AFB" w:rsidRDefault="00DE14CA" w:rsidP="00B34AFB">
      <w:pPr>
        <w:pStyle w:val="Heading1"/>
        <w:spacing w:after="0" w:line="264" w:lineRule="auto"/>
        <w:ind w:left="0" w:firstLine="0"/>
        <w:jc w:val="center"/>
        <w:rPr>
          <w:color w:val="000000" w:themeColor="text1"/>
          <w:sz w:val="28"/>
          <w:szCs w:val="28"/>
          <w:lang w:val="pt-BR"/>
        </w:rPr>
      </w:pPr>
      <w:r>
        <w:rPr>
          <w:b w:val="0"/>
          <w:noProof/>
          <w:sz w:val="26"/>
          <w:szCs w:val="26"/>
          <w:lang w:val="en-GB" w:eastAsia="en-GB"/>
        </w:rPr>
        <mc:AlternateContent>
          <mc:Choice Requires="wps">
            <w:drawing>
              <wp:anchor distT="4294967295" distB="4294967295" distL="114300" distR="114300" simplePos="0" relativeHeight="251702272" behindDoc="0" locked="0" layoutInCell="1" allowOverlap="1">
                <wp:simplePos x="0" y="0"/>
                <wp:positionH relativeFrom="column">
                  <wp:posOffset>2383790</wp:posOffset>
                </wp:positionH>
                <wp:positionV relativeFrom="paragraph">
                  <wp:posOffset>31749</wp:posOffset>
                </wp:positionV>
                <wp:extent cx="949960" cy="0"/>
                <wp:effectExtent l="0" t="0" r="2159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4676" id="Straight Connector 22"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2.5pt" to="2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4i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"/>
            </w:pict>
          </mc:Fallback>
        </mc:AlternateContent>
      </w:r>
    </w:p>
    <w:p w:rsidR="00900F62" w:rsidRDefault="0024433B" w:rsidP="00313851">
      <w:pPr>
        <w:spacing w:before="120" w:after="0" w:line="312" w:lineRule="auto"/>
        <w:jc w:val="center"/>
        <w:rPr>
          <w:rFonts w:ascii="Times New Roman" w:hAnsi="Times New Roman" w:cs="Times New Roman"/>
          <w:b/>
          <w:color w:val="000000" w:themeColor="text1"/>
          <w:sz w:val="28"/>
          <w:szCs w:val="28"/>
        </w:rPr>
      </w:pPr>
      <w:r w:rsidRPr="00383BF4">
        <w:rPr>
          <w:rFonts w:ascii="Times New Roman" w:hAnsi="Times New Roman" w:cs="Times New Roman"/>
          <w:b/>
          <w:color w:val="000000" w:themeColor="text1"/>
          <w:sz w:val="28"/>
          <w:szCs w:val="28"/>
        </w:rPr>
        <w:t>HIỆU TRƯỞNG TRƯỜNG ĐẠI HỌC VÕ TRƯỜNG TOẢN</w:t>
      </w:r>
    </w:p>
    <w:p w:rsidR="00141DC1" w:rsidRPr="00900F62" w:rsidRDefault="0024433B" w:rsidP="00313851">
      <w:pPr>
        <w:spacing w:before="120" w:after="0" w:line="312" w:lineRule="auto"/>
        <w:ind w:firstLine="709"/>
        <w:rPr>
          <w:rFonts w:ascii="Times New Roman" w:hAnsi="Times New Roman" w:cs="Times New Roman"/>
          <w:b/>
          <w:color w:val="000000" w:themeColor="text1"/>
          <w:sz w:val="28"/>
          <w:szCs w:val="28"/>
        </w:rPr>
      </w:pPr>
      <w:r>
        <w:rPr>
          <w:rFonts w:ascii="Times New Roman" w:hAnsi="Times New Roman" w:cs="Times New Roman"/>
          <w:color w:val="000000" w:themeColor="text1"/>
          <w:sz w:val="26"/>
          <w:szCs w:val="26"/>
        </w:rPr>
        <w:t>Căn cứ Quyết định số 196/QĐ-TTg ngày 19 tháng 02 năm 2008 của Thủ tướ</w:t>
      </w:r>
      <w:r w:rsidR="00900F62">
        <w:rPr>
          <w:rFonts w:ascii="Times New Roman" w:hAnsi="Times New Roman" w:cs="Times New Roman"/>
          <w:color w:val="000000" w:themeColor="text1"/>
          <w:sz w:val="26"/>
          <w:szCs w:val="26"/>
        </w:rPr>
        <w:t>ng</w:t>
      </w:r>
      <w:r>
        <w:rPr>
          <w:rFonts w:ascii="Times New Roman" w:hAnsi="Times New Roman" w:cs="Times New Roman"/>
          <w:color w:val="000000" w:themeColor="text1"/>
          <w:sz w:val="26"/>
          <w:szCs w:val="26"/>
        </w:rPr>
        <w:t>Chính phủ về việc thành lập Trường Đại học Võ Trường Toản;</w:t>
      </w:r>
    </w:p>
    <w:p w:rsidR="0024433B" w:rsidRDefault="0024433B" w:rsidP="00313851">
      <w:pPr>
        <w:spacing w:before="120" w:after="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Căn cứ Quyết định số</w:t>
      </w:r>
      <w:r w:rsidR="00247303">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70/2014/QĐ-TTg ngày</w:t>
      </w:r>
      <w:r w:rsidR="00EB04FA">
        <w:rPr>
          <w:rFonts w:ascii="Times New Roman" w:hAnsi="Times New Roman" w:cs="Times New Roman"/>
          <w:color w:val="000000" w:themeColor="text1"/>
          <w:sz w:val="26"/>
          <w:szCs w:val="26"/>
        </w:rPr>
        <w:t xml:space="preserve"> 10 tháng 12 năm 2014</w:t>
      </w:r>
      <w:r w:rsidR="00C42CDC">
        <w:rPr>
          <w:rFonts w:ascii="Times New Roman" w:hAnsi="Times New Roman" w:cs="Times New Roman"/>
          <w:color w:val="000000" w:themeColor="text1"/>
          <w:sz w:val="26"/>
          <w:szCs w:val="26"/>
        </w:rPr>
        <w:t xml:space="preserve"> của Thủ tướng Chính phủ về việc ban hành Điều lệ trường đại học;</w:t>
      </w:r>
    </w:p>
    <w:p w:rsidR="00C42CDC" w:rsidRPr="005C0CC7" w:rsidRDefault="008D2732" w:rsidP="00313851">
      <w:pPr>
        <w:spacing w:before="120" w:after="0" w:line="312" w:lineRule="auto"/>
        <w:ind w:firstLine="709"/>
        <w:jc w:val="both"/>
        <w:rPr>
          <w:rFonts w:ascii="Times New Roman" w:hAnsi="Times New Roman" w:cs="Times New Roman"/>
          <w:color w:val="000000" w:themeColor="text1"/>
          <w:sz w:val="26"/>
          <w:szCs w:val="26"/>
        </w:rPr>
      </w:pPr>
      <w:r w:rsidRPr="005C0CC7">
        <w:rPr>
          <w:rFonts w:ascii="Times New Roman" w:hAnsi="Times New Roman" w:cs="Times New Roman"/>
          <w:color w:val="000000" w:themeColor="text1"/>
          <w:sz w:val="26"/>
          <w:szCs w:val="26"/>
        </w:rPr>
        <w:t xml:space="preserve">Căn cứ Quy chế tổ chức và hoạt động của Trường Đại học Võ </w:t>
      </w:r>
      <w:r w:rsidR="002A21D4">
        <w:rPr>
          <w:rFonts w:ascii="Times New Roman" w:hAnsi="Times New Roman" w:cs="Times New Roman"/>
          <w:color w:val="000000" w:themeColor="text1"/>
          <w:sz w:val="26"/>
          <w:szCs w:val="26"/>
        </w:rPr>
        <w:t>Tr</w:t>
      </w:r>
      <w:r w:rsidRPr="005C0CC7">
        <w:rPr>
          <w:rFonts w:ascii="Times New Roman" w:hAnsi="Times New Roman" w:cs="Times New Roman"/>
          <w:color w:val="000000" w:themeColor="text1"/>
          <w:sz w:val="26"/>
          <w:szCs w:val="26"/>
        </w:rPr>
        <w:t>ường Toản</w:t>
      </w:r>
      <w:r w:rsidR="005C0CC7" w:rsidRPr="005C0CC7">
        <w:rPr>
          <w:rFonts w:ascii="Times New Roman" w:hAnsi="Times New Roman" w:cs="Times New Roman"/>
          <w:color w:val="000000" w:themeColor="text1"/>
          <w:sz w:val="26"/>
          <w:szCs w:val="26"/>
        </w:rPr>
        <w:t>;</w:t>
      </w:r>
    </w:p>
    <w:p w:rsidR="005C0CC7" w:rsidRPr="002B145C" w:rsidRDefault="002C03D6" w:rsidP="00313851">
      <w:pPr>
        <w:spacing w:before="120" w:after="0" w:line="312" w:lineRule="auto"/>
        <w:ind w:firstLine="709"/>
        <w:jc w:val="both"/>
        <w:rPr>
          <w:rFonts w:ascii="Times New Roman" w:hAnsi="Times New Roman" w:cs="Times New Roman"/>
          <w:color w:val="000000" w:themeColor="text1"/>
          <w:sz w:val="26"/>
          <w:szCs w:val="26"/>
        </w:rPr>
      </w:pPr>
      <w:r w:rsidRPr="002B145C">
        <w:rPr>
          <w:rFonts w:ascii="Times New Roman" w:hAnsi="Times New Roman" w:cs="Times New Roman"/>
          <w:color w:val="000000" w:themeColor="text1"/>
          <w:sz w:val="26"/>
          <w:szCs w:val="26"/>
        </w:rPr>
        <w:t>Xét đề nghị của Giám đốc Trung tâm Khảo thí và Kiểm định chất lượng,</w:t>
      </w:r>
    </w:p>
    <w:p w:rsidR="00141DC1" w:rsidRPr="00703F87" w:rsidRDefault="00141DC1" w:rsidP="00313851">
      <w:pPr>
        <w:pStyle w:val="NormalWeb"/>
        <w:spacing w:before="120" w:beforeAutospacing="0" w:after="0" w:afterAutospacing="0" w:line="312" w:lineRule="auto"/>
        <w:jc w:val="center"/>
        <w:rPr>
          <w:b/>
          <w:color w:val="000000" w:themeColor="text1"/>
          <w:sz w:val="26"/>
          <w:szCs w:val="26"/>
          <w:lang w:val="pt-BR"/>
        </w:rPr>
      </w:pPr>
      <w:r w:rsidRPr="00703F87">
        <w:rPr>
          <w:b/>
          <w:color w:val="000000" w:themeColor="text1"/>
          <w:sz w:val="26"/>
          <w:szCs w:val="26"/>
          <w:lang w:val="pt-BR"/>
        </w:rPr>
        <w:t>QUYẾT ĐỊNH:</w:t>
      </w:r>
    </w:p>
    <w:p w:rsidR="00141DC1" w:rsidRPr="00332B03" w:rsidRDefault="00141DC1" w:rsidP="00313851">
      <w:pPr>
        <w:pStyle w:val="Heading1"/>
        <w:spacing w:after="0" w:line="312" w:lineRule="auto"/>
        <w:ind w:left="0" w:firstLine="709"/>
        <w:jc w:val="both"/>
        <w:rPr>
          <w:b w:val="0"/>
          <w:color w:val="000000" w:themeColor="text1"/>
          <w:sz w:val="26"/>
          <w:szCs w:val="26"/>
        </w:rPr>
      </w:pPr>
      <w:r w:rsidRPr="00703F87">
        <w:rPr>
          <w:rFonts w:eastAsiaTheme="minorEastAsia"/>
          <w:bCs w:val="0"/>
          <w:color w:val="000000" w:themeColor="text1"/>
          <w:sz w:val="26"/>
          <w:szCs w:val="26"/>
          <w:lang w:val="vi-VN"/>
        </w:rPr>
        <w:t>Điều 1.</w:t>
      </w:r>
      <w:r w:rsidR="005C19F2">
        <w:rPr>
          <w:rFonts w:eastAsiaTheme="minorEastAsia"/>
          <w:bCs w:val="0"/>
          <w:color w:val="000000" w:themeColor="text1"/>
          <w:sz w:val="26"/>
          <w:szCs w:val="26"/>
          <w:lang w:val="vi-VN"/>
        </w:rPr>
        <w:t xml:space="preserve"> </w:t>
      </w:r>
      <w:r w:rsidR="00332B03">
        <w:rPr>
          <w:rFonts w:eastAsiaTheme="minorEastAsia"/>
          <w:b w:val="0"/>
          <w:bCs w:val="0"/>
          <w:color w:val="000000" w:themeColor="text1"/>
          <w:sz w:val="26"/>
          <w:szCs w:val="26"/>
        </w:rPr>
        <w:t xml:space="preserve">Ban hành kèm theo Quyết định này Quy định </w:t>
      </w:r>
      <w:r w:rsidR="00B34AFB">
        <w:rPr>
          <w:rFonts w:eastAsiaTheme="minorEastAsia"/>
          <w:b w:val="0"/>
          <w:bCs w:val="0"/>
          <w:color w:val="000000" w:themeColor="text1"/>
          <w:sz w:val="26"/>
          <w:szCs w:val="26"/>
        </w:rPr>
        <w:t xml:space="preserve">về việc lấy ý kiến phản hồi của </w:t>
      </w:r>
      <w:r w:rsidR="009334B2">
        <w:rPr>
          <w:rFonts w:eastAsiaTheme="minorEastAsia"/>
          <w:b w:val="0"/>
          <w:bCs w:val="0"/>
          <w:color w:val="000000" w:themeColor="text1"/>
          <w:sz w:val="26"/>
          <w:szCs w:val="26"/>
        </w:rPr>
        <w:t xml:space="preserve">cán bộ, giảng viên </w:t>
      </w:r>
      <w:r w:rsidR="00B34AFB">
        <w:rPr>
          <w:rFonts w:eastAsiaTheme="minorEastAsia"/>
          <w:b w:val="0"/>
          <w:bCs w:val="0"/>
          <w:color w:val="000000" w:themeColor="text1"/>
          <w:sz w:val="26"/>
          <w:szCs w:val="26"/>
        </w:rPr>
        <w:t>về chất lượng phục vụ của nhà trường.</w:t>
      </w:r>
    </w:p>
    <w:p w:rsidR="00141DC1" w:rsidRPr="00703F87" w:rsidRDefault="00141DC1" w:rsidP="00313851">
      <w:pPr>
        <w:pStyle w:val="NormalWeb"/>
        <w:spacing w:before="120" w:beforeAutospacing="0" w:after="0" w:afterAutospacing="0" w:line="312" w:lineRule="auto"/>
        <w:ind w:firstLine="709"/>
        <w:jc w:val="both"/>
        <w:rPr>
          <w:rFonts w:eastAsiaTheme="minorEastAsia"/>
          <w:color w:val="000000" w:themeColor="text1"/>
          <w:sz w:val="26"/>
          <w:szCs w:val="26"/>
          <w:lang w:val="vi-VN"/>
        </w:rPr>
      </w:pPr>
      <w:r w:rsidRPr="00703F87">
        <w:rPr>
          <w:rFonts w:eastAsiaTheme="minorEastAsia"/>
          <w:b/>
          <w:color w:val="000000" w:themeColor="text1"/>
          <w:sz w:val="26"/>
          <w:szCs w:val="26"/>
          <w:lang w:val="vi-VN"/>
        </w:rPr>
        <w:t>Điều 2.</w:t>
      </w:r>
      <w:r w:rsidR="005C19F2">
        <w:rPr>
          <w:rFonts w:eastAsiaTheme="minorEastAsia"/>
          <w:b/>
          <w:color w:val="000000" w:themeColor="text1"/>
          <w:sz w:val="26"/>
          <w:szCs w:val="26"/>
          <w:lang w:val="vi-VN"/>
        </w:rPr>
        <w:t xml:space="preserve"> </w:t>
      </w:r>
      <w:r w:rsidR="00831CAA">
        <w:rPr>
          <w:rFonts w:eastAsiaTheme="minorEastAsia"/>
          <w:color w:val="000000" w:themeColor="text1"/>
          <w:sz w:val="26"/>
          <w:szCs w:val="26"/>
        </w:rPr>
        <w:t>Quyết định này có hiệu lực kể từ ngày ký</w:t>
      </w:r>
      <w:r w:rsidRPr="00703F87">
        <w:rPr>
          <w:rFonts w:eastAsiaTheme="minorEastAsia"/>
          <w:color w:val="000000" w:themeColor="text1"/>
          <w:sz w:val="26"/>
          <w:szCs w:val="26"/>
          <w:lang w:val="vi-VN"/>
        </w:rPr>
        <w:t>.</w:t>
      </w:r>
    </w:p>
    <w:p w:rsidR="00896E68" w:rsidRPr="00462E7E" w:rsidRDefault="00141DC1" w:rsidP="00462E7E">
      <w:pPr>
        <w:pStyle w:val="ListParagraph"/>
        <w:spacing w:before="120" w:after="0" w:line="312" w:lineRule="auto"/>
        <w:ind w:left="0" w:firstLine="709"/>
        <w:jc w:val="both"/>
        <w:rPr>
          <w:rFonts w:ascii="Times New Roman" w:hAnsi="Times New Roman" w:cs="Times New Roman"/>
          <w:color w:val="000000" w:themeColor="text1"/>
          <w:sz w:val="26"/>
          <w:szCs w:val="26"/>
        </w:rPr>
      </w:pPr>
      <w:r w:rsidRPr="00703F87">
        <w:rPr>
          <w:rFonts w:ascii="Times New Roman" w:hAnsi="Times New Roman" w:cs="Times New Roman"/>
          <w:b/>
          <w:color w:val="000000" w:themeColor="text1"/>
          <w:sz w:val="26"/>
          <w:szCs w:val="26"/>
          <w:lang w:val="vi-VN"/>
        </w:rPr>
        <w:t>Điều 3.</w:t>
      </w:r>
      <w:r w:rsidR="005C19F2">
        <w:rPr>
          <w:rFonts w:ascii="Times New Roman" w:hAnsi="Times New Roman" w:cs="Times New Roman"/>
          <w:b/>
          <w:color w:val="000000" w:themeColor="text1"/>
          <w:sz w:val="26"/>
          <w:szCs w:val="26"/>
          <w:lang w:val="vi-VN"/>
        </w:rPr>
        <w:t xml:space="preserve"> </w:t>
      </w:r>
      <w:r w:rsidR="009334B2">
        <w:rPr>
          <w:rFonts w:ascii="Times New Roman" w:hAnsi="Times New Roman" w:cs="Times New Roman"/>
          <w:color w:val="000000" w:themeColor="text1"/>
          <w:sz w:val="26"/>
          <w:szCs w:val="26"/>
        </w:rPr>
        <w:t>Giám đốc Trung tâm Khảo thí và Kiểm định chất lượng</w:t>
      </w:r>
      <w:r w:rsidR="001366B8">
        <w:rPr>
          <w:rFonts w:ascii="Times New Roman" w:hAnsi="Times New Roman" w:cs="Times New Roman"/>
          <w:color w:val="000000" w:themeColor="text1"/>
          <w:sz w:val="26"/>
          <w:szCs w:val="26"/>
        </w:rPr>
        <w:t xml:space="preserve"> và Trưởng các đơn vị trực thuộc Trường chịu trách nhiệm thi hành Quyết định này</w:t>
      </w:r>
      <w:r w:rsidRPr="00703F87">
        <w:rPr>
          <w:rFonts w:ascii="Times New Roman" w:hAnsi="Times New Roman" w:cs="Times New Roman"/>
          <w:color w:val="000000" w:themeColor="text1"/>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8"/>
      </w:tblGrid>
      <w:tr w:rsidR="00896E68" w:rsidRPr="00703F87" w:rsidTr="00896E68">
        <w:tc>
          <w:tcPr>
            <w:tcW w:w="4927" w:type="dxa"/>
          </w:tcPr>
          <w:p w:rsidR="00896E68" w:rsidRPr="00703F87" w:rsidRDefault="00896E68" w:rsidP="00313851">
            <w:pPr>
              <w:pStyle w:val="NormalWeb"/>
              <w:spacing w:before="120" w:beforeAutospacing="0" w:after="0" w:afterAutospacing="0" w:line="312" w:lineRule="auto"/>
              <w:rPr>
                <w:color w:val="000000" w:themeColor="text1"/>
                <w:sz w:val="26"/>
                <w:szCs w:val="26"/>
                <w:lang w:val="pt-BR"/>
              </w:rPr>
            </w:pPr>
            <w:r w:rsidRPr="00703F87">
              <w:rPr>
                <w:b/>
                <w:i/>
                <w:iCs/>
                <w:color w:val="000000" w:themeColor="text1"/>
                <w:sz w:val="22"/>
                <w:szCs w:val="22"/>
                <w:lang w:val="pt-BR"/>
              </w:rPr>
              <w:t>Nơi nhận</w:t>
            </w:r>
            <w:r w:rsidRPr="00703F87">
              <w:rPr>
                <w:b/>
                <w:color w:val="000000" w:themeColor="text1"/>
                <w:sz w:val="22"/>
                <w:szCs w:val="22"/>
                <w:lang w:val="pt-BR"/>
              </w:rPr>
              <w:t>:</w:t>
            </w:r>
            <w:r w:rsidRPr="00703F87">
              <w:rPr>
                <w:color w:val="000000" w:themeColor="text1"/>
                <w:sz w:val="22"/>
                <w:szCs w:val="22"/>
                <w:lang w:val="pt-BR"/>
              </w:rPr>
              <w:br/>
              <w:t>- Như điều 3;</w:t>
            </w:r>
            <w:r w:rsidRPr="00703F87">
              <w:rPr>
                <w:color w:val="000000" w:themeColor="text1"/>
                <w:sz w:val="22"/>
                <w:szCs w:val="22"/>
                <w:lang w:val="pt-BR"/>
              </w:rPr>
              <w:br/>
              <w:t xml:space="preserve">- Lưu VT , </w:t>
            </w:r>
            <w:r w:rsidR="00045CDF">
              <w:rPr>
                <w:color w:val="000000" w:themeColor="text1"/>
                <w:sz w:val="22"/>
                <w:szCs w:val="22"/>
                <w:lang w:val="pt-BR"/>
              </w:rPr>
              <w:t>TCHC</w:t>
            </w:r>
            <w:r w:rsidRPr="00703F87">
              <w:rPr>
                <w:color w:val="000000" w:themeColor="text1"/>
                <w:sz w:val="22"/>
                <w:szCs w:val="22"/>
                <w:lang w:val="pt-BR"/>
              </w:rPr>
              <w:t>.</w:t>
            </w:r>
          </w:p>
        </w:tc>
        <w:tc>
          <w:tcPr>
            <w:tcW w:w="4928" w:type="dxa"/>
          </w:tcPr>
          <w:p w:rsidR="00896E68" w:rsidRPr="009334B2" w:rsidRDefault="00172E4A" w:rsidP="00313851">
            <w:pPr>
              <w:pStyle w:val="NormalWeb"/>
              <w:spacing w:before="120" w:beforeAutospacing="0" w:after="0" w:afterAutospacing="0" w:line="312" w:lineRule="auto"/>
              <w:jc w:val="center"/>
              <w:rPr>
                <w:b/>
                <w:color w:val="000000" w:themeColor="text1"/>
                <w:sz w:val="28"/>
                <w:szCs w:val="28"/>
                <w:lang w:val="pt-BR"/>
              </w:rPr>
            </w:pPr>
            <w:r w:rsidRPr="009334B2">
              <w:rPr>
                <w:b/>
                <w:color w:val="000000" w:themeColor="text1"/>
                <w:sz w:val="28"/>
                <w:szCs w:val="28"/>
                <w:lang w:val="pt-BR"/>
              </w:rPr>
              <w:t>HIỆU TRƯỞNG</w:t>
            </w:r>
          </w:p>
          <w:p w:rsidR="00462E7E" w:rsidRPr="003059E2" w:rsidRDefault="003059E2" w:rsidP="003059E2">
            <w:pPr>
              <w:pStyle w:val="NormalWeb"/>
              <w:spacing w:before="120" w:beforeAutospacing="0" w:after="0" w:afterAutospacing="0" w:line="312" w:lineRule="auto"/>
              <w:jc w:val="center"/>
              <w:rPr>
                <w:i/>
                <w:color w:val="000000" w:themeColor="text1"/>
                <w:sz w:val="28"/>
                <w:szCs w:val="28"/>
              </w:rPr>
            </w:pPr>
            <w:r w:rsidRPr="003059E2">
              <w:rPr>
                <w:i/>
                <w:color w:val="000000" w:themeColor="text1"/>
                <w:sz w:val="28"/>
                <w:szCs w:val="28"/>
              </w:rPr>
              <w:t>(Đã ký)</w:t>
            </w:r>
          </w:p>
          <w:p w:rsidR="00172E4A" w:rsidRPr="009334B2" w:rsidRDefault="00172E4A" w:rsidP="00313851">
            <w:pPr>
              <w:pStyle w:val="NormalWeb"/>
              <w:spacing w:before="120" w:beforeAutospacing="0" w:after="0" w:afterAutospacing="0" w:line="312" w:lineRule="auto"/>
              <w:jc w:val="center"/>
              <w:rPr>
                <w:color w:val="000000" w:themeColor="text1"/>
                <w:sz w:val="28"/>
                <w:szCs w:val="28"/>
                <w:lang w:val="pt-BR"/>
              </w:rPr>
            </w:pPr>
            <w:r w:rsidRPr="009334B2">
              <w:rPr>
                <w:b/>
                <w:color w:val="000000" w:themeColor="text1"/>
                <w:sz w:val="28"/>
                <w:szCs w:val="28"/>
                <w:lang w:val="pt-BR"/>
              </w:rPr>
              <w:t>Dương Đăng Khoa</w:t>
            </w:r>
          </w:p>
        </w:tc>
      </w:tr>
    </w:tbl>
    <w:p w:rsidR="001A69CF" w:rsidRDefault="001A69CF" w:rsidP="00313851">
      <w:pPr>
        <w:pStyle w:val="Heading1"/>
        <w:spacing w:after="0" w:line="312" w:lineRule="auto"/>
        <w:ind w:left="0" w:firstLine="0"/>
        <w:jc w:val="center"/>
        <w:rPr>
          <w:color w:val="000000" w:themeColor="text1"/>
          <w:sz w:val="26"/>
          <w:szCs w:val="26"/>
          <w:lang w:val="pt-BR"/>
        </w:rPr>
        <w:sectPr w:rsidR="001A69CF" w:rsidSect="00C06E0B">
          <w:footerReference w:type="default" r:id="rId8"/>
          <w:pgSz w:w="11907" w:h="16840" w:code="9"/>
          <w:pgMar w:top="1134" w:right="1134" w:bottom="1134" w:left="1701" w:header="624" w:footer="624" w:gutter="0"/>
          <w:cols w:space="720"/>
          <w:docGrid w:linePitch="360"/>
        </w:sectPr>
      </w:pPr>
    </w:p>
    <w:tbl>
      <w:tblPr>
        <w:tblW w:w="10560" w:type="dxa"/>
        <w:jc w:val="center"/>
        <w:tblLook w:val="01E0" w:firstRow="1" w:lastRow="1" w:firstColumn="1" w:lastColumn="1" w:noHBand="0" w:noVBand="0"/>
      </w:tblPr>
      <w:tblGrid>
        <w:gridCol w:w="5040"/>
        <w:gridCol w:w="5520"/>
      </w:tblGrid>
      <w:tr w:rsidR="00CD7D23" w:rsidRPr="007E27FB" w:rsidTr="008F29A3">
        <w:trPr>
          <w:jc w:val="center"/>
        </w:trPr>
        <w:tc>
          <w:tcPr>
            <w:tcW w:w="5040" w:type="dxa"/>
          </w:tcPr>
          <w:p w:rsidR="00CD7D23" w:rsidRPr="007E27FB" w:rsidRDefault="00CD7D23" w:rsidP="008F29A3">
            <w:pPr>
              <w:spacing w:after="0" w:line="240" w:lineRule="auto"/>
              <w:jc w:val="center"/>
              <w:rPr>
                <w:rFonts w:ascii="Times New Roman" w:eastAsia="Times New Roman" w:hAnsi="Times New Roman" w:cs="Times New Roman"/>
                <w:sz w:val="25"/>
                <w:szCs w:val="25"/>
              </w:rPr>
            </w:pPr>
            <w:r w:rsidRPr="007E27FB">
              <w:rPr>
                <w:rFonts w:ascii="Times New Roman" w:eastAsia="Times New Roman" w:hAnsi="Times New Roman" w:cs="Times New Roman"/>
                <w:sz w:val="25"/>
                <w:szCs w:val="25"/>
              </w:rPr>
              <w:lastRenderedPageBreak/>
              <w:t>BỘ GIÁO DỤC VÀ ĐÀO TẠO </w:t>
            </w:r>
          </w:p>
          <w:p w:rsidR="00CD7D23" w:rsidRPr="007E27FB" w:rsidRDefault="00CD7D23" w:rsidP="008F29A3">
            <w:pPr>
              <w:spacing w:after="0" w:line="240" w:lineRule="auto"/>
              <w:jc w:val="center"/>
              <w:rPr>
                <w:rFonts w:ascii="VNI-Revue" w:eastAsia="Times New Roman" w:hAnsi="VNI-Revue" w:cs="Times New Roman"/>
                <w:lang w:val="fr-FR"/>
              </w:rPr>
            </w:pPr>
            <w:r w:rsidRPr="007E27FB">
              <w:rPr>
                <w:rFonts w:ascii="VNI-Revue" w:eastAsia="Times New Roman" w:hAnsi="VNI-Revue" w:cs="Times New Roman"/>
                <w:b/>
                <w:color w:val="000000"/>
                <w:lang w:val="fr-FR"/>
              </w:rPr>
              <w:t>TRÖÔØNG ÑAÏI HOÏC VOÕ TRÖÔØNG TOAÛN</w:t>
            </w:r>
          </w:p>
          <w:p w:rsidR="00CD7D23" w:rsidRPr="007E27FB" w:rsidRDefault="00DE14CA" w:rsidP="008F29A3">
            <w:pPr>
              <w:spacing w:before="240" w:after="120" w:line="240" w:lineRule="auto"/>
              <w:jc w:val="center"/>
              <w:rPr>
                <w:rFonts w:ascii="Times New Roman" w:eastAsia="Times New Roman" w:hAnsi="Times New Roman" w:cs="Times New Roman"/>
                <w:sz w:val="26"/>
                <w:szCs w:val="26"/>
                <w:lang w:val="fr-FR"/>
              </w:rPr>
            </w:pPr>
            <w:r>
              <w:rPr>
                <w:rFonts w:ascii="Times New Roman" w:eastAsia="Times New Roman" w:hAnsi="Times New Roman" w:cs="Times New Roman"/>
                <w:b/>
                <w:noProof/>
                <w:sz w:val="26"/>
                <w:szCs w:val="26"/>
                <w:lang w:val="en-GB" w:eastAsia="en-GB"/>
              </w:rPr>
              <mc:AlternateContent>
                <mc:Choice Requires="wps">
                  <w:drawing>
                    <wp:anchor distT="4294967295" distB="4294967295" distL="114300" distR="114300" simplePos="0" relativeHeight="251705344" behindDoc="0" locked="0" layoutInCell="1" allowOverlap="1">
                      <wp:simplePos x="0" y="0"/>
                      <wp:positionH relativeFrom="column">
                        <wp:posOffset>1068070</wp:posOffset>
                      </wp:positionH>
                      <wp:positionV relativeFrom="paragraph">
                        <wp:posOffset>3174</wp:posOffset>
                      </wp:positionV>
                      <wp:extent cx="949960" cy="0"/>
                      <wp:effectExtent l="0" t="0" r="2159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FDF3" id="Straight Connector 23"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1pt,.25pt" to="15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q7HA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"/>
                  </w:pict>
                </mc:Fallback>
              </mc:AlternateContent>
            </w:r>
          </w:p>
        </w:tc>
        <w:tc>
          <w:tcPr>
            <w:tcW w:w="5520" w:type="dxa"/>
          </w:tcPr>
          <w:p w:rsidR="00CD7D23" w:rsidRPr="007E27FB" w:rsidRDefault="00CD7D23" w:rsidP="008F29A3">
            <w:pPr>
              <w:spacing w:after="0" w:line="240" w:lineRule="auto"/>
              <w:jc w:val="center"/>
              <w:rPr>
                <w:rFonts w:ascii="Times New Roman" w:eastAsia="Times New Roman" w:hAnsi="Times New Roman" w:cs="Times New Roman"/>
                <w:b/>
                <w:sz w:val="24"/>
                <w:szCs w:val="24"/>
                <w:lang w:val="fr-FR"/>
              </w:rPr>
            </w:pPr>
            <w:r w:rsidRPr="007E27FB">
              <w:rPr>
                <w:rFonts w:ascii="Times New Roman" w:eastAsia="Times New Roman" w:hAnsi="Times New Roman" w:cs="Times New Roman"/>
                <w:b/>
                <w:sz w:val="24"/>
                <w:szCs w:val="24"/>
                <w:lang w:val="fr-FR"/>
              </w:rPr>
              <w:t>CỘNG HÒA XÃ HỘI CHỦ NGHĨA VIỆT NAM</w:t>
            </w:r>
          </w:p>
          <w:p w:rsidR="00CD7D23" w:rsidRPr="007E27FB" w:rsidRDefault="00CD7D23" w:rsidP="008F29A3">
            <w:pPr>
              <w:spacing w:after="0" w:line="240" w:lineRule="auto"/>
              <w:jc w:val="center"/>
              <w:rPr>
                <w:rFonts w:ascii="Times New Roman" w:eastAsia="Times New Roman" w:hAnsi="Times New Roman" w:cs="Times New Roman"/>
                <w:b/>
                <w:sz w:val="26"/>
                <w:szCs w:val="26"/>
              </w:rPr>
            </w:pPr>
            <w:r w:rsidRPr="007E27FB">
              <w:rPr>
                <w:rFonts w:ascii="Times New Roman" w:eastAsia="Times New Roman" w:hAnsi="Times New Roman" w:cs="Times New Roman"/>
                <w:b/>
                <w:sz w:val="26"/>
                <w:szCs w:val="26"/>
              </w:rPr>
              <w:t>Độc lập - Tự do - Hạnh phúc</w:t>
            </w:r>
          </w:p>
          <w:p w:rsidR="00CD7D23" w:rsidRPr="007E27FB" w:rsidRDefault="00DE14CA" w:rsidP="008F29A3">
            <w:pPr>
              <w:tabs>
                <w:tab w:val="left" w:pos="4515"/>
              </w:tabs>
              <w:spacing w:after="0" w:line="240" w:lineRule="auto"/>
              <w:jc w:val="center"/>
              <w:rPr>
                <w:rFonts w:ascii="Times New Roman" w:eastAsia="Times New Roman" w:hAnsi="Times New Roman" w:cs="Times New Roman"/>
                <w:i/>
                <w:sz w:val="8"/>
                <w:szCs w:val="8"/>
              </w:rPr>
            </w:pPr>
            <w:r>
              <w:rPr>
                <w:rFonts w:ascii="Times New Roman" w:eastAsia="Times New Roman" w:hAnsi="Times New Roman" w:cs="Times New Roman"/>
                <w:noProof/>
                <w:sz w:val="24"/>
                <w:szCs w:val="24"/>
                <w:lang w:val="en-GB" w:eastAsia="en-GB"/>
              </w:rPr>
              <mc:AlternateContent>
                <mc:Choice Requires="wps">
                  <w:drawing>
                    <wp:anchor distT="4294967295" distB="4294967295" distL="114300" distR="114300" simplePos="0" relativeHeight="251704320" behindDoc="0" locked="0" layoutInCell="1" allowOverlap="1">
                      <wp:simplePos x="0" y="0"/>
                      <wp:positionH relativeFrom="column">
                        <wp:posOffset>701675</wp:posOffset>
                      </wp:positionH>
                      <wp:positionV relativeFrom="paragraph">
                        <wp:posOffset>10159</wp:posOffset>
                      </wp:positionV>
                      <wp:extent cx="1960880" cy="0"/>
                      <wp:effectExtent l="0" t="0" r="20320" b="19050"/>
                      <wp:wrapNone/>
                      <wp:docPr id="1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B2FC8" id="Straight Connector 24"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8pt" to="20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Zi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WTPCjVG1dAQqW2NtRKz2pnnjX97pDSVUvUgUfGrxcDKFnISN6khI0zcN++&#10;/6IZxJCj11G2c2O7AAmCoHPszuXeHX72iMJhtpil8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"/>
                  </w:pict>
                </mc:Fallback>
              </mc:AlternateContent>
            </w:r>
          </w:p>
          <w:p w:rsidR="00CD7D23" w:rsidRPr="007E27FB" w:rsidRDefault="00CD7D23" w:rsidP="008F29A3">
            <w:pPr>
              <w:tabs>
                <w:tab w:val="left" w:pos="4515"/>
              </w:tabs>
              <w:spacing w:before="240" w:after="0" w:line="240" w:lineRule="auto"/>
              <w:jc w:val="center"/>
              <w:rPr>
                <w:rFonts w:ascii="Times New Roman" w:eastAsia="Times New Roman" w:hAnsi="Times New Roman" w:cs="Times New Roman"/>
                <w:i/>
                <w:sz w:val="26"/>
                <w:szCs w:val="26"/>
              </w:rPr>
            </w:pPr>
          </w:p>
        </w:tc>
      </w:tr>
    </w:tbl>
    <w:p w:rsidR="00141DC1" w:rsidRDefault="00141DC1" w:rsidP="00000398">
      <w:pPr>
        <w:pStyle w:val="Heading1"/>
        <w:spacing w:before="0" w:after="0" w:line="312" w:lineRule="auto"/>
        <w:ind w:left="0" w:firstLine="0"/>
        <w:jc w:val="center"/>
        <w:rPr>
          <w:color w:val="000000" w:themeColor="text1"/>
          <w:sz w:val="26"/>
          <w:szCs w:val="26"/>
          <w:lang w:val="pt-BR"/>
        </w:rPr>
      </w:pPr>
      <w:r w:rsidRPr="00703F87">
        <w:rPr>
          <w:color w:val="000000" w:themeColor="text1"/>
          <w:sz w:val="26"/>
          <w:szCs w:val="26"/>
          <w:lang w:val="pt-BR"/>
        </w:rPr>
        <w:t>QUY ĐỊNH</w:t>
      </w:r>
    </w:p>
    <w:p w:rsidR="00B34AFB" w:rsidRDefault="00B34AFB" w:rsidP="00143298">
      <w:pPr>
        <w:pStyle w:val="Heading1"/>
        <w:spacing w:before="0" w:after="0"/>
        <w:ind w:left="0" w:firstLine="0"/>
        <w:jc w:val="center"/>
        <w:rPr>
          <w:color w:val="000000" w:themeColor="text1"/>
          <w:sz w:val="28"/>
          <w:szCs w:val="28"/>
          <w:lang w:val="pt-BR"/>
        </w:rPr>
      </w:pPr>
      <w:r>
        <w:rPr>
          <w:color w:val="000000" w:themeColor="text1"/>
          <w:sz w:val="28"/>
          <w:szCs w:val="28"/>
          <w:lang w:val="pt-BR"/>
        </w:rPr>
        <w:t>Về việc</w:t>
      </w:r>
      <w:r w:rsidRPr="00B34AFB">
        <w:rPr>
          <w:color w:val="000000" w:themeColor="text1"/>
          <w:sz w:val="28"/>
          <w:szCs w:val="28"/>
          <w:lang w:val="pt-BR"/>
        </w:rPr>
        <w:t xml:space="preserve"> khảo sát lấy ý kiến</w:t>
      </w:r>
      <w:r>
        <w:rPr>
          <w:color w:val="000000" w:themeColor="text1"/>
          <w:sz w:val="28"/>
          <w:szCs w:val="28"/>
          <w:lang w:val="pt-BR"/>
        </w:rPr>
        <w:t xml:space="preserve"> phản hồi của cán bộ giảng viên</w:t>
      </w:r>
    </w:p>
    <w:p w:rsidR="00143298" w:rsidRPr="00143298" w:rsidRDefault="00B34AFB" w:rsidP="00143298">
      <w:pPr>
        <w:pStyle w:val="Heading1"/>
        <w:spacing w:before="0" w:after="0"/>
        <w:ind w:left="0" w:firstLine="0"/>
        <w:jc w:val="center"/>
        <w:rPr>
          <w:color w:val="000000" w:themeColor="text1"/>
          <w:sz w:val="28"/>
          <w:szCs w:val="28"/>
          <w:lang w:val="vi-VN"/>
        </w:rPr>
      </w:pPr>
      <w:r w:rsidRPr="00B34AFB">
        <w:rPr>
          <w:color w:val="000000" w:themeColor="text1"/>
          <w:sz w:val="28"/>
          <w:szCs w:val="28"/>
          <w:lang w:val="pt-BR"/>
        </w:rPr>
        <w:t>về chất lượng phục vụ của nhà trường</w:t>
      </w:r>
    </w:p>
    <w:p w:rsidR="00462E7E" w:rsidRDefault="00B34AFB" w:rsidP="002727D9">
      <w:pPr>
        <w:pStyle w:val="Heading1"/>
        <w:spacing w:before="60" w:after="0"/>
        <w:ind w:left="0" w:firstLine="0"/>
        <w:jc w:val="center"/>
        <w:rPr>
          <w:b w:val="0"/>
          <w:i/>
          <w:color w:val="000000" w:themeColor="text1"/>
        </w:rPr>
      </w:pPr>
      <w:r w:rsidRPr="00997A4C">
        <w:rPr>
          <w:b w:val="0"/>
          <w:i/>
          <w:color w:val="000000" w:themeColor="text1"/>
          <w:lang w:val="pt-BR"/>
        </w:rPr>
        <w:t xml:space="preserve"> </w:t>
      </w:r>
      <w:r w:rsidR="00141DC1" w:rsidRPr="00997A4C">
        <w:rPr>
          <w:b w:val="0"/>
          <w:i/>
          <w:color w:val="000000" w:themeColor="text1"/>
          <w:lang w:val="pt-BR"/>
        </w:rPr>
        <w:t>(Ba</w:t>
      </w:r>
      <w:r w:rsidR="00F830DC" w:rsidRPr="00997A4C">
        <w:rPr>
          <w:b w:val="0"/>
          <w:i/>
          <w:color w:val="000000" w:themeColor="text1"/>
          <w:lang w:val="pt-BR"/>
        </w:rPr>
        <w:t>n hành kèm theo Quyết định s</w:t>
      </w:r>
      <w:r w:rsidR="00F830DC" w:rsidRPr="00997A4C">
        <w:rPr>
          <w:b w:val="0"/>
          <w:i/>
          <w:color w:val="000000" w:themeColor="text1"/>
          <w:lang w:val="vi-VN"/>
        </w:rPr>
        <w:t>ố</w:t>
      </w:r>
      <w:r w:rsidR="00462E7E">
        <w:rPr>
          <w:b w:val="0"/>
          <w:i/>
          <w:color w:val="000000" w:themeColor="text1"/>
        </w:rPr>
        <w:t xml:space="preserve"> 639</w:t>
      </w:r>
      <w:bookmarkStart w:id="0" w:name="_GoBack"/>
      <w:bookmarkEnd w:id="0"/>
      <w:r w:rsidR="00997A4C" w:rsidRPr="00997A4C">
        <w:rPr>
          <w:lang w:val="vi-VN"/>
        </w:rPr>
        <w:t>/</w:t>
      </w:r>
      <w:r w:rsidR="00997A4C" w:rsidRPr="00997A4C">
        <w:rPr>
          <w:b w:val="0"/>
          <w:i/>
          <w:lang w:val="fr-FR"/>
        </w:rPr>
        <w:t>QĐ</w:t>
      </w:r>
      <w:r w:rsidR="00997A4C" w:rsidRPr="00997A4C">
        <w:rPr>
          <w:b w:val="0"/>
          <w:i/>
          <w:lang w:val="vi-VN"/>
        </w:rPr>
        <w:t>-</w:t>
      </w:r>
      <w:r>
        <w:rPr>
          <w:b w:val="0"/>
          <w:i/>
          <w:lang w:val="fr-FR"/>
        </w:rPr>
        <w:t>ĐHVTT-TCHC</w:t>
      </w:r>
      <w:r w:rsidR="00F830DC" w:rsidRPr="00997A4C">
        <w:rPr>
          <w:b w:val="0"/>
          <w:i/>
          <w:color w:val="000000" w:themeColor="text1"/>
          <w:lang w:val="pt-BR"/>
        </w:rPr>
        <w:t xml:space="preserve"> ngày</w:t>
      </w:r>
      <w:r w:rsidR="00F830DC" w:rsidRPr="00997A4C">
        <w:rPr>
          <w:b w:val="0"/>
          <w:i/>
          <w:color w:val="000000" w:themeColor="text1"/>
          <w:lang w:val="vi-VN"/>
        </w:rPr>
        <w:t xml:space="preserve"> </w:t>
      </w:r>
      <w:r w:rsidR="00835DF2" w:rsidRPr="00997A4C">
        <w:rPr>
          <w:b w:val="0"/>
          <w:i/>
          <w:color w:val="000000" w:themeColor="text1"/>
          <w:lang w:val="vi-VN"/>
        </w:rPr>
        <w:t xml:space="preserve">31 </w:t>
      </w:r>
      <w:r w:rsidR="00F830DC" w:rsidRPr="00997A4C">
        <w:rPr>
          <w:b w:val="0"/>
          <w:i/>
          <w:color w:val="000000" w:themeColor="text1"/>
          <w:lang w:val="pt-BR"/>
        </w:rPr>
        <w:t>thán</w:t>
      </w:r>
      <w:r w:rsidR="00F830DC" w:rsidRPr="00997A4C">
        <w:rPr>
          <w:b w:val="0"/>
          <w:i/>
          <w:color w:val="000000" w:themeColor="text1"/>
          <w:lang w:val="vi-VN"/>
        </w:rPr>
        <w:t xml:space="preserve">g </w:t>
      </w:r>
      <w:r w:rsidR="00835DF2" w:rsidRPr="00997A4C">
        <w:rPr>
          <w:b w:val="0"/>
          <w:i/>
          <w:color w:val="000000" w:themeColor="text1"/>
          <w:lang w:val="vi-VN"/>
        </w:rPr>
        <w:t xml:space="preserve">12 </w:t>
      </w:r>
      <w:r w:rsidR="00AF5146" w:rsidRPr="00997A4C">
        <w:rPr>
          <w:b w:val="0"/>
          <w:i/>
          <w:color w:val="000000" w:themeColor="text1"/>
          <w:lang w:val="pt-BR"/>
        </w:rPr>
        <w:t>năm</w:t>
      </w:r>
      <w:r w:rsidR="00835DF2" w:rsidRPr="00997A4C">
        <w:rPr>
          <w:b w:val="0"/>
          <w:i/>
          <w:color w:val="000000" w:themeColor="text1"/>
          <w:lang w:val="vi-VN"/>
        </w:rPr>
        <w:t xml:space="preserve"> 2019</w:t>
      </w:r>
      <w:r w:rsidR="00997A4C" w:rsidRPr="00997A4C">
        <w:rPr>
          <w:b w:val="0"/>
          <w:i/>
          <w:color w:val="000000" w:themeColor="text1"/>
          <w:lang w:val="vi-VN"/>
        </w:rPr>
        <w:t xml:space="preserve"> </w:t>
      </w:r>
    </w:p>
    <w:p w:rsidR="00141DC1" w:rsidRPr="00997A4C" w:rsidRDefault="00141DC1" w:rsidP="002727D9">
      <w:pPr>
        <w:pStyle w:val="Heading1"/>
        <w:spacing w:before="60" w:after="0"/>
        <w:ind w:left="0" w:firstLine="0"/>
        <w:jc w:val="center"/>
        <w:rPr>
          <w:b w:val="0"/>
          <w:i/>
          <w:color w:val="000000" w:themeColor="text1"/>
          <w:lang w:val="vi-VN"/>
        </w:rPr>
      </w:pPr>
      <w:r w:rsidRPr="00997A4C">
        <w:rPr>
          <w:b w:val="0"/>
          <w:i/>
          <w:color w:val="000000" w:themeColor="text1"/>
          <w:lang w:val="pt-BR"/>
        </w:rPr>
        <w:t xml:space="preserve">của </w:t>
      </w:r>
      <w:r w:rsidR="00B47B65" w:rsidRPr="00997A4C">
        <w:rPr>
          <w:b w:val="0"/>
          <w:i/>
          <w:color w:val="000000" w:themeColor="text1"/>
          <w:lang w:val="pt-BR"/>
        </w:rPr>
        <w:t>Hiệu trưởng Trường Đại học Võ Trường Toản</w:t>
      </w:r>
      <w:r w:rsidRPr="00997A4C">
        <w:rPr>
          <w:b w:val="0"/>
          <w:i/>
          <w:color w:val="000000" w:themeColor="text1"/>
          <w:lang w:val="pt-BR"/>
        </w:rPr>
        <w:t>)</w:t>
      </w:r>
    </w:p>
    <w:p w:rsidR="00835DF2" w:rsidRDefault="00DE14CA" w:rsidP="00000398">
      <w:pPr>
        <w:pStyle w:val="Heading1"/>
        <w:spacing w:before="0" w:after="0" w:line="312" w:lineRule="auto"/>
        <w:ind w:left="0" w:firstLine="567"/>
        <w:jc w:val="center"/>
        <w:rPr>
          <w:color w:val="000000" w:themeColor="text1"/>
          <w:spacing w:val="-10"/>
          <w:sz w:val="26"/>
          <w:szCs w:val="26"/>
          <w:lang w:val="vi-VN"/>
        </w:rPr>
      </w:pPr>
      <w:r>
        <w:rPr>
          <w:b w:val="0"/>
          <w:i/>
          <w:noProof/>
          <w:color w:val="000000" w:themeColor="text1"/>
          <w:sz w:val="26"/>
          <w:szCs w:val="26"/>
          <w:lang w:val="en-GB" w:eastAsia="en-GB"/>
        </w:rPr>
        <mc:AlternateContent>
          <mc:Choice Requires="wps">
            <w:drawing>
              <wp:anchor distT="4294967295" distB="4294967295" distL="114300" distR="114300" simplePos="0" relativeHeight="251707392" behindDoc="0" locked="0" layoutInCell="1" allowOverlap="1">
                <wp:simplePos x="0" y="0"/>
                <wp:positionH relativeFrom="column">
                  <wp:posOffset>2171700</wp:posOffset>
                </wp:positionH>
                <wp:positionV relativeFrom="paragraph">
                  <wp:posOffset>34924</wp:posOffset>
                </wp:positionV>
                <wp:extent cx="1256665" cy="0"/>
                <wp:effectExtent l="0" t="0" r="1968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2AA78" id="Straight Connector 24"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2.75pt" to="26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Kj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"/>
            </w:pict>
          </mc:Fallback>
        </mc:AlternateContent>
      </w:r>
    </w:p>
    <w:p w:rsidR="002727D9" w:rsidRDefault="00BC35BA" w:rsidP="00000398">
      <w:pPr>
        <w:pStyle w:val="Heading1"/>
        <w:spacing w:before="0" w:after="0" w:line="312" w:lineRule="auto"/>
        <w:ind w:left="0" w:firstLine="567"/>
        <w:jc w:val="center"/>
        <w:rPr>
          <w:color w:val="000000" w:themeColor="text1"/>
          <w:spacing w:val="-10"/>
          <w:sz w:val="26"/>
          <w:szCs w:val="26"/>
        </w:rPr>
      </w:pPr>
      <w:r>
        <w:rPr>
          <w:color w:val="000000" w:themeColor="text1"/>
          <w:spacing w:val="-10"/>
          <w:sz w:val="26"/>
          <w:szCs w:val="26"/>
        </w:rPr>
        <w:t>CHƯƠNG I</w:t>
      </w:r>
      <w:r>
        <w:rPr>
          <w:color w:val="000000" w:themeColor="text1"/>
          <w:spacing w:val="-10"/>
          <w:sz w:val="26"/>
          <w:szCs w:val="26"/>
          <w:lang w:val="vi-VN"/>
        </w:rPr>
        <w:t xml:space="preserve">. </w:t>
      </w:r>
    </w:p>
    <w:p w:rsidR="00141DC1" w:rsidRPr="00703F87" w:rsidRDefault="00141DC1" w:rsidP="00000398">
      <w:pPr>
        <w:pStyle w:val="Heading1"/>
        <w:spacing w:before="0" w:after="0" w:line="312" w:lineRule="auto"/>
        <w:ind w:left="0" w:firstLine="567"/>
        <w:jc w:val="center"/>
        <w:rPr>
          <w:color w:val="000000" w:themeColor="text1"/>
          <w:spacing w:val="-10"/>
          <w:sz w:val="26"/>
          <w:szCs w:val="26"/>
        </w:rPr>
      </w:pPr>
      <w:r w:rsidRPr="00703F87">
        <w:rPr>
          <w:color w:val="000000" w:themeColor="text1"/>
          <w:spacing w:val="-10"/>
          <w:sz w:val="26"/>
          <w:szCs w:val="26"/>
        </w:rPr>
        <w:t>QUY ĐỊNH CHUNG</w:t>
      </w:r>
    </w:p>
    <w:p w:rsidR="00141DC1" w:rsidRPr="00703F87" w:rsidRDefault="00141DC1" w:rsidP="002727D9">
      <w:pPr>
        <w:tabs>
          <w:tab w:val="left" w:pos="993"/>
        </w:tabs>
        <w:spacing w:before="60" w:after="0" w:line="312" w:lineRule="auto"/>
        <w:ind w:firstLine="709"/>
        <w:jc w:val="both"/>
        <w:rPr>
          <w:rFonts w:ascii="Times New Roman" w:hAnsi="Times New Roman" w:cs="Times New Roman"/>
          <w:color w:val="000000" w:themeColor="text1"/>
          <w:sz w:val="26"/>
          <w:szCs w:val="26"/>
          <w:lang w:val="vi-VN"/>
        </w:rPr>
      </w:pPr>
      <w:r w:rsidRPr="00703F87">
        <w:rPr>
          <w:rFonts w:ascii="Times New Roman" w:hAnsi="Times New Roman" w:cs="Times New Roman"/>
          <w:b/>
          <w:color w:val="000000" w:themeColor="text1"/>
          <w:sz w:val="26"/>
          <w:szCs w:val="26"/>
          <w:lang w:val="vi-VN"/>
        </w:rPr>
        <w:t>Điều 1. Phạm vi và đối tượng áp dụng</w:t>
      </w:r>
    </w:p>
    <w:p w:rsidR="00B34AFB" w:rsidRDefault="00816A9B" w:rsidP="002727D9">
      <w:pPr>
        <w:tabs>
          <w:tab w:val="left" w:pos="284"/>
          <w:tab w:val="left" w:pos="993"/>
        </w:tabs>
        <w:spacing w:before="60" w:after="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B34AFB">
        <w:rPr>
          <w:rFonts w:ascii="Times New Roman" w:hAnsi="Times New Roman" w:cs="Times New Roman"/>
          <w:color w:val="000000" w:themeColor="text1"/>
          <w:sz w:val="26"/>
          <w:szCs w:val="26"/>
        </w:rPr>
        <w:t xml:space="preserve"> Văn bản quy định về mục đích, yêu cầu, quy trình tổ chức thưc hiện và trách nhiệm của những đơn vị cá nhân tham gia công tác lấy ý kiến phản hồi của cán bộ giảng viên về chất lượng phục vụ của Trường Đại học Võ Trường Toản (</w:t>
      </w:r>
      <w:r w:rsidR="001C11D6">
        <w:rPr>
          <w:rFonts w:ascii="Times New Roman" w:hAnsi="Times New Roman" w:cs="Times New Roman"/>
          <w:color w:val="000000" w:themeColor="text1"/>
          <w:sz w:val="26"/>
          <w:szCs w:val="26"/>
        </w:rPr>
        <w:t xml:space="preserve">sau đây gọi là </w:t>
      </w:r>
      <w:r w:rsidR="00B34AFB">
        <w:rPr>
          <w:rFonts w:ascii="Times New Roman" w:hAnsi="Times New Roman" w:cs="Times New Roman"/>
          <w:color w:val="000000" w:themeColor="text1"/>
          <w:sz w:val="26"/>
          <w:szCs w:val="26"/>
        </w:rPr>
        <w:t>VTTU)</w:t>
      </w:r>
    </w:p>
    <w:p w:rsidR="004243EA" w:rsidRDefault="00816A9B" w:rsidP="002727D9">
      <w:pPr>
        <w:tabs>
          <w:tab w:val="left" w:pos="284"/>
          <w:tab w:val="left" w:pos="993"/>
        </w:tabs>
        <w:spacing w:before="60" w:after="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B34AFB">
        <w:rPr>
          <w:rFonts w:ascii="Times New Roman" w:hAnsi="Times New Roman" w:cs="Times New Roman"/>
          <w:color w:val="000000" w:themeColor="text1"/>
          <w:sz w:val="26"/>
          <w:szCs w:val="26"/>
        </w:rPr>
        <w:t>Đối tượng áp dụng của Quy định này bao gồm: các đơn vị trực thuộc trường, các cán bộ</w:t>
      </w:r>
      <w:r w:rsidR="00DE14CA">
        <w:rPr>
          <w:rFonts w:ascii="Times New Roman" w:hAnsi="Times New Roman" w:cs="Times New Roman"/>
          <w:color w:val="000000" w:themeColor="text1"/>
          <w:sz w:val="26"/>
          <w:szCs w:val="26"/>
        </w:rPr>
        <w:t>, giảng viên, nhân viên đang công tác tại VTTU (sau đây gọi là nhân sự)</w:t>
      </w:r>
      <w:r w:rsidR="00167D2E">
        <w:rPr>
          <w:rFonts w:ascii="Times New Roman" w:hAnsi="Times New Roman" w:cs="Times New Roman"/>
          <w:color w:val="000000" w:themeColor="text1"/>
          <w:sz w:val="26"/>
          <w:szCs w:val="26"/>
        </w:rPr>
        <w:t>.</w:t>
      </w:r>
    </w:p>
    <w:p w:rsidR="00167D2E" w:rsidRPr="009334B2" w:rsidRDefault="00167D2E" w:rsidP="002727D9">
      <w:pPr>
        <w:tabs>
          <w:tab w:val="left" w:pos="284"/>
          <w:tab w:val="left" w:pos="993"/>
        </w:tabs>
        <w:spacing w:before="60" w:after="0" w:line="312" w:lineRule="auto"/>
        <w:ind w:firstLine="709"/>
        <w:jc w:val="both"/>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 xml:space="preserve">Điều 2. Mục đích của công tác lấy ý kiến </w:t>
      </w:r>
    </w:p>
    <w:p w:rsidR="00167D2E" w:rsidRPr="009334B2" w:rsidRDefault="009334B2" w:rsidP="002727D9">
      <w:pPr>
        <w:pStyle w:val="ListParagraph"/>
        <w:spacing w:before="60" w:after="0" w:line="312" w:lineRule="auto"/>
        <w:ind w:left="0"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167D2E" w:rsidRPr="009334B2">
        <w:rPr>
          <w:rFonts w:ascii="Times New Roman" w:hAnsi="Times New Roman" w:cs="Times New Roman"/>
          <w:color w:val="000000" w:themeColor="text1"/>
          <w:sz w:val="26"/>
          <w:szCs w:val="26"/>
        </w:rPr>
        <w:t>Góp phần thực hiện Quy chế dân chủ trong VTTU</w:t>
      </w:r>
    </w:p>
    <w:p w:rsidR="00167D2E" w:rsidRPr="009334B2" w:rsidRDefault="009334B2" w:rsidP="002727D9">
      <w:pPr>
        <w:pStyle w:val="ListParagraph"/>
        <w:spacing w:before="60" w:after="0" w:line="312" w:lineRule="auto"/>
        <w:ind w:left="0"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Ý</w:t>
      </w:r>
      <w:r w:rsidR="00167D2E" w:rsidRPr="009334B2">
        <w:rPr>
          <w:rFonts w:ascii="Times New Roman" w:hAnsi="Times New Roman" w:cs="Times New Roman"/>
          <w:color w:val="000000" w:themeColor="text1"/>
          <w:sz w:val="26"/>
          <w:szCs w:val="26"/>
        </w:rPr>
        <w:t xml:space="preserve"> kiến của nhân sự về chất lượng phục vụ cu</w:t>
      </w:r>
      <w:r>
        <w:rPr>
          <w:rFonts w:ascii="Times New Roman" w:hAnsi="Times New Roman" w:cs="Times New Roman"/>
          <w:color w:val="000000" w:themeColor="text1"/>
          <w:sz w:val="26"/>
          <w:szCs w:val="26"/>
        </w:rPr>
        <w:t xml:space="preserve">̉a VTTU là cơ sở để nâng cao </w:t>
      </w:r>
      <w:r w:rsidR="00167D2E" w:rsidRPr="009334B2">
        <w:rPr>
          <w:rFonts w:ascii="Times New Roman" w:hAnsi="Times New Roman" w:cs="Times New Roman"/>
          <w:color w:val="000000" w:themeColor="text1"/>
          <w:sz w:val="26"/>
          <w:szCs w:val="26"/>
        </w:rPr>
        <w:t>chất lượng phục vụ của VTTU.</w:t>
      </w:r>
    </w:p>
    <w:p w:rsidR="00167D2E" w:rsidRPr="009334B2" w:rsidRDefault="00167D2E" w:rsidP="002727D9">
      <w:pPr>
        <w:tabs>
          <w:tab w:val="left" w:pos="284"/>
          <w:tab w:val="left" w:pos="993"/>
        </w:tabs>
        <w:spacing w:before="60" w:after="0" w:line="312" w:lineRule="auto"/>
        <w:ind w:firstLine="709"/>
        <w:jc w:val="both"/>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Điều 3. Yêu cầu của việc khảo sát</w:t>
      </w:r>
    </w:p>
    <w:p w:rsidR="00167D2E" w:rsidRPr="009334B2" w:rsidRDefault="009334B2" w:rsidP="002727D9">
      <w:pPr>
        <w:spacing w:before="60" w:after="0" w:line="312" w:lineRule="auto"/>
        <w:ind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167D2E" w:rsidRPr="009334B2">
        <w:rPr>
          <w:rFonts w:ascii="Times New Roman" w:hAnsi="Times New Roman" w:cs="Times New Roman"/>
          <w:color w:val="000000" w:themeColor="text1"/>
          <w:sz w:val="26"/>
          <w:szCs w:val="26"/>
        </w:rPr>
        <w:t>Công tác lấy ý kiến khảo sát phải được thực hiện hàng năm;</w:t>
      </w:r>
    </w:p>
    <w:p w:rsidR="00167D2E" w:rsidRPr="009334B2" w:rsidRDefault="009334B2" w:rsidP="002727D9">
      <w:pPr>
        <w:spacing w:before="60" w:after="0" w:line="312" w:lineRule="auto"/>
        <w:ind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167D2E" w:rsidRPr="009334B2">
        <w:rPr>
          <w:rFonts w:ascii="Times New Roman" w:hAnsi="Times New Roman" w:cs="Times New Roman"/>
          <w:color w:val="000000" w:themeColor="text1"/>
          <w:sz w:val="26"/>
          <w:szCs w:val="26"/>
        </w:rPr>
        <w:t>Nhân sự hiểu rõ được mục đích, ý nghĩa của công tác lấy ý kiến phản hồi;</w:t>
      </w:r>
    </w:p>
    <w:p w:rsidR="00167D2E" w:rsidRPr="00167D2E" w:rsidRDefault="009334B2" w:rsidP="002727D9">
      <w:pPr>
        <w:pStyle w:val="ListParagraph"/>
        <w:spacing w:before="60" w:after="0" w:line="312" w:lineRule="auto"/>
        <w:ind w:left="0"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167D2E">
        <w:rPr>
          <w:rFonts w:ascii="Times New Roman" w:hAnsi="Times New Roman" w:cs="Times New Roman"/>
          <w:color w:val="000000" w:themeColor="text1"/>
          <w:sz w:val="26"/>
          <w:szCs w:val="26"/>
        </w:rPr>
        <w:t>Nhân sự trung thực, khách quan trong việc cung cấp thông tin phản hồi về chất lượng phục vụ của VTTU.</w:t>
      </w:r>
    </w:p>
    <w:p w:rsidR="00167D2E" w:rsidRPr="00803124" w:rsidRDefault="009334B2" w:rsidP="002727D9">
      <w:pPr>
        <w:pStyle w:val="ListParagraph"/>
        <w:spacing w:before="60" w:after="0" w:line="312" w:lineRule="auto"/>
        <w:ind w:left="0"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167D2E">
        <w:rPr>
          <w:rFonts w:ascii="Times New Roman" w:hAnsi="Times New Roman" w:cs="Times New Roman"/>
          <w:color w:val="000000" w:themeColor="text1"/>
          <w:sz w:val="26"/>
          <w:szCs w:val="26"/>
        </w:rPr>
        <w:t>Kết quả xử lý thông tin phản hồi từ phía nhân sự về chất lượng phục vụ cả VTTU phải chính xác, tin cậy, tuyệt đối bảo mật và sử dựng đúng mục đích.</w:t>
      </w:r>
    </w:p>
    <w:p w:rsidR="00803124" w:rsidRPr="009334B2" w:rsidRDefault="00803124" w:rsidP="002727D9">
      <w:pPr>
        <w:pStyle w:val="ListParagraph"/>
        <w:spacing w:before="60" w:after="0" w:line="312" w:lineRule="auto"/>
        <w:ind w:left="0" w:firstLine="709"/>
        <w:jc w:val="both"/>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Điều 4. Nội dung khảo sát</w:t>
      </w:r>
    </w:p>
    <w:p w:rsidR="00803124" w:rsidRDefault="00803124" w:rsidP="002727D9">
      <w:pPr>
        <w:pStyle w:val="ListParagraph"/>
        <w:numPr>
          <w:ilvl w:val="0"/>
          <w:numId w:val="2"/>
        </w:numPr>
        <w:tabs>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Tổ chức và quản lý</w:t>
      </w:r>
    </w:p>
    <w:p w:rsidR="00803124" w:rsidRDefault="00803124" w:rsidP="002727D9">
      <w:pPr>
        <w:pStyle w:val="ListParagraph"/>
        <w:numPr>
          <w:ilvl w:val="0"/>
          <w:numId w:val="2"/>
        </w:numPr>
        <w:tabs>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Môi trường làm việc và văn hóa VTTU</w:t>
      </w:r>
    </w:p>
    <w:p w:rsidR="00803124" w:rsidRDefault="00803124" w:rsidP="002727D9">
      <w:pPr>
        <w:pStyle w:val="ListParagraph"/>
        <w:numPr>
          <w:ilvl w:val="0"/>
          <w:numId w:val="2"/>
        </w:numPr>
        <w:tabs>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việc, công nhận, đánh giá và đề bạt</w:t>
      </w:r>
    </w:p>
    <w:p w:rsidR="00803124" w:rsidRDefault="00803124" w:rsidP="002727D9">
      <w:pPr>
        <w:pStyle w:val="ListParagraph"/>
        <w:numPr>
          <w:ilvl w:val="0"/>
          <w:numId w:val="2"/>
        </w:numPr>
        <w:tabs>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Cơ sở vật chất</w:t>
      </w:r>
    </w:p>
    <w:p w:rsidR="002727D9" w:rsidRDefault="00803124" w:rsidP="002727D9">
      <w:pPr>
        <w:pStyle w:val="ListParagraph"/>
        <w:numPr>
          <w:ilvl w:val="0"/>
          <w:numId w:val="2"/>
        </w:numPr>
        <w:tabs>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Chính sách của VTTU</w:t>
      </w:r>
    </w:p>
    <w:p w:rsidR="00803124" w:rsidRPr="002727D9" w:rsidRDefault="002727D9" w:rsidP="002727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2727D9" w:rsidRDefault="00803124" w:rsidP="002727D9">
      <w:pPr>
        <w:pStyle w:val="ListParagraph"/>
        <w:spacing w:before="60" w:after="0" w:line="312" w:lineRule="auto"/>
        <w:ind w:left="0" w:firstLine="567"/>
        <w:jc w:val="center"/>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lastRenderedPageBreak/>
        <w:t xml:space="preserve">CHƯƠNG II. </w:t>
      </w:r>
    </w:p>
    <w:p w:rsidR="00803124" w:rsidRPr="009334B2" w:rsidRDefault="00803124" w:rsidP="002727D9">
      <w:pPr>
        <w:pStyle w:val="ListParagraph"/>
        <w:spacing w:before="60" w:after="0" w:line="312" w:lineRule="auto"/>
        <w:ind w:left="0" w:firstLine="567"/>
        <w:jc w:val="center"/>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TỔ CHỨC THỰC HIỆN VÀ ĐÁNH GIÁ KẾT QUẢ</w:t>
      </w:r>
    </w:p>
    <w:p w:rsidR="00803124" w:rsidRPr="009334B2" w:rsidRDefault="00803124" w:rsidP="002727D9">
      <w:pPr>
        <w:pStyle w:val="ListParagraph"/>
        <w:spacing w:before="60" w:after="0" w:line="312" w:lineRule="auto"/>
        <w:ind w:left="0" w:firstLine="709"/>
        <w:jc w:val="both"/>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Điều 5. Tổ chức thực hiện khảo sát</w:t>
      </w:r>
    </w:p>
    <w:p w:rsidR="00803124" w:rsidRPr="00A05363" w:rsidRDefault="00803124" w:rsidP="002727D9">
      <w:pPr>
        <w:pStyle w:val="ListParagraph"/>
        <w:numPr>
          <w:ilvl w:val="0"/>
          <w:numId w:val="4"/>
        </w:numPr>
        <w:spacing w:before="60" w:after="0" w:line="312" w:lineRule="auto"/>
        <w:jc w:val="both"/>
        <w:rPr>
          <w:rFonts w:ascii="Times New Roman" w:hAnsi="Times New Roman" w:cs="Times New Roman"/>
          <w:b/>
          <w:i/>
          <w:color w:val="000000" w:themeColor="text1"/>
          <w:sz w:val="26"/>
          <w:szCs w:val="26"/>
        </w:rPr>
      </w:pPr>
      <w:r w:rsidRPr="00A05363">
        <w:rPr>
          <w:rFonts w:ascii="Times New Roman" w:hAnsi="Times New Roman" w:cs="Times New Roman"/>
          <w:b/>
          <w:i/>
          <w:color w:val="000000" w:themeColor="text1"/>
          <w:sz w:val="26"/>
          <w:szCs w:val="26"/>
        </w:rPr>
        <w:t>Đối tượng khảo sát</w:t>
      </w:r>
    </w:p>
    <w:p w:rsidR="00803124" w:rsidRDefault="00803124" w:rsidP="002727D9">
      <w:pPr>
        <w:pStyle w:val="ListParagraph"/>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Toàn bộ nhân sự cơ hữu đang làm việc tại VTTU</w:t>
      </w:r>
    </w:p>
    <w:p w:rsidR="00803124" w:rsidRPr="00A05363" w:rsidRDefault="00803124" w:rsidP="002727D9">
      <w:pPr>
        <w:pStyle w:val="ListParagraph"/>
        <w:numPr>
          <w:ilvl w:val="0"/>
          <w:numId w:val="4"/>
        </w:numPr>
        <w:spacing w:before="60" w:after="0" w:line="312" w:lineRule="auto"/>
        <w:jc w:val="both"/>
        <w:rPr>
          <w:rFonts w:ascii="Times New Roman" w:hAnsi="Times New Roman" w:cs="Times New Roman"/>
          <w:b/>
          <w:i/>
          <w:color w:val="000000" w:themeColor="text1"/>
          <w:sz w:val="26"/>
          <w:szCs w:val="26"/>
        </w:rPr>
      </w:pPr>
      <w:r w:rsidRPr="00A05363">
        <w:rPr>
          <w:rFonts w:ascii="Times New Roman" w:hAnsi="Times New Roman" w:cs="Times New Roman"/>
          <w:b/>
          <w:i/>
          <w:color w:val="000000" w:themeColor="text1"/>
          <w:sz w:val="26"/>
          <w:szCs w:val="26"/>
        </w:rPr>
        <w:t>Công cụ khảo sát</w:t>
      </w:r>
    </w:p>
    <w:p w:rsidR="00803124" w:rsidRDefault="00803124" w:rsidP="002727D9">
      <w:pPr>
        <w:pStyle w:val="ListParagraph"/>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Phiếu khảo sát trong đó bao gồm các tiêu chí cụ thể của nội dung khảo sát được quy định tại Điều 4, có quy định mức độ cho các chỉ số được thể hiện qua giá trị thang đo.</w:t>
      </w:r>
    </w:p>
    <w:p w:rsidR="00803124" w:rsidRPr="00A05363" w:rsidRDefault="00803124" w:rsidP="002727D9">
      <w:pPr>
        <w:pStyle w:val="ListParagraph"/>
        <w:numPr>
          <w:ilvl w:val="0"/>
          <w:numId w:val="4"/>
        </w:numPr>
        <w:spacing w:before="60" w:after="0" w:line="312" w:lineRule="auto"/>
        <w:jc w:val="both"/>
        <w:rPr>
          <w:rFonts w:ascii="Times New Roman" w:hAnsi="Times New Roman" w:cs="Times New Roman"/>
          <w:b/>
          <w:i/>
          <w:color w:val="000000" w:themeColor="text1"/>
          <w:sz w:val="26"/>
          <w:szCs w:val="26"/>
        </w:rPr>
      </w:pPr>
      <w:r w:rsidRPr="00A05363">
        <w:rPr>
          <w:rFonts w:ascii="Times New Roman" w:hAnsi="Times New Roman" w:cs="Times New Roman"/>
          <w:b/>
          <w:i/>
          <w:color w:val="000000" w:themeColor="text1"/>
          <w:sz w:val="26"/>
          <w:szCs w:val="26"/>
        </w:rPr>
        <w:t>Hình thức khảo sát</w:t>
      </w:r>
    </w:p>
    <w:p w:rsidR="00803124" w:rsidRDefault="00803124" w:rsidP="002727D9">
      <w:pPr>
        <w:pStyle w:val="ListParagraph"/>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Khảo sát online qua hệ thống phần mềm chấm công và khảo sát </w:t>
      </w:r>
      <w:r w:rsidR="00DA584A">
        <w:rPr>
          <w:rFonts w:ascii="Times New Roman" w:hAnsi="Times New Roman" w:cs="Times New Roman"/>
          <w:color w:val="000000" w:themeColor="text1"/>
          <w:sz w:val="26"/>
          <w:szCs w:val="26"/>
        </w:rPr>
        <w:t>trực tiếp.</w:t>
      </w:r>
    </w:p>
    <w:p w:rsidR="00A05363" w:rsidRPr="002727D9" w:rsidRDefault="00DA584A" w:rsidP="002727D9">
      <w:pPr>
        <w:pStyle w:val="ListParagraph"/>
        <w:numPr>
          <w:ilvl w:val="0"/>
          <w:numId w:val="4"/>
        </w:numPr>
        <w:spacing w:before="60" w:after="0" w:line="312" w:lineRule="auto"/>
        <w:jc w:val="both"/>
        <w:rPr>
          <w:rFonts w:ascii="Times New Roman" w:hAnsi="Times New Roman" w:cs="Times New Roman"/>
          <w:b/>
          <w:i/>
          <w:color w:val="000000" w:themeColor="text1"/>
          <w:sz w:val="26"/>
          <w:szCs w:val="26"/>
        </w:rPr>
      </w:pPr>
      <w:r w:rsidRPr="00A05363">
        <w:rPr>
          <w:rFonts w:ascii="Times New Roman" w:hAnsi="Times New Roman" w:cs="Times New Roman"/>
          <w:b/>
          <w:i/>
          <w:color w:val="000000" w:themeColor="text1"/>
          <w:sz w:val="26"/>
          <w:szCs w:val="26"/>
        </w:rPr>
        <w:t>Quy trình tổ chức khảo sát</w:t>
      </w:r>
    </w:p>
    <w:tbl>
      <w:tblPr>
        <w:tblStyle w:val="TableGrid"/>
        <w:tblW w:w="0" w:type="auto"/>
        <w:jc w:val="center"/>
        <w:tblLook w:val="04A0" w:firstRow="1" w:lastRow="0" w:firstColumn="1" w:lastColumn="0" w:noHBand="0" w:noVBand="1"/>
      </w:tblPr>
      <w:tblGrid>
        <w:gridCol w:w="851"/>
        <w:gridCol w:w="1968"/>
        <w:gridCol w:w="2284"/>
        <w:gridCol w:w="3368"/>
      </w:tblGrid>
      <w:tr w:rsidR="00A05363" w:rsidTr="00A05363">
        <w:trPr>
          <w:trHeight w:val="449"/>
          <w:jc w:val="center"/>
        </w:trPr>
        <w:tc>
          <w:tcPr>
            <w:tcW w:w="851" w:type="dxa"/>
            <w:vAlign w:val="center"/>
          </w:tcPr>
          <w:p w:rsidR="00DA584A" w:rsidRPr="00A05363" w:rsidRDefault="00DA584A" w:rsidP="002727D9">
            <w:pPr>
              <w:pStyle w:val="ListParagraph"/>
              <w:tabs>
                <w:tab w:val="left" w:pos="284"/>
                <w:tab w:val="left" w:pos="993"/>
              </w:tabs>
              <w:spacing w:before="60" w:after="0" w:line="312" w:lineRule="auto"/>
              <w:ind w:left="0"/>
              <w:jc w:val="center"/>
              <w:rPr>
                <w:rFonts w:ascii="Times New Roman" w:hAnsi="Times New Roman" w:cs="Times New Roman"/>
                <w:b/>
                <w:color w:val="000000" w:themeColor="text1"/>
                <w:sz w:val="26"/>
                <w:szCs w:val="26"/>
              </w:rPr>
            </w:pPr>
            <w:r w:rsidRPr="00A05363">
              <w:rPr>
                <w:rFonts w:ascii="Times New Roman" w:hAnsi="Times New Roman" w:cs="Times New Roman"/>
                <w:b/>
                <w:color w:val="000000" w:themeColor="text1"/>
                <w:sz w:val="26"/>
                <w:szCs w:val="26"/>
              </w:rPr>
              <w:t>STT</w:t>
            </w:r>
          </w:p>
        </w:tc>
        <w:tc>
          <w:tcPr>
            <w:tcW w:w="1968" w:type="dxa"/>
            <w:vAlign w:val="center"/>
          </w:tcPr>
          <w:p w:rsidR="00DA584A" w:rsidRPr="009334B2" w:rsidRDefault="00DA584A" w:rsidP="002727D9">
            <w:pPr>
              <w:pStyle w:val="ListParagraph"/>
              <w:tabs>
                <w:tab w:val="left" w:pos="284"/>
                <w:tab w:val="left" w:pos="993"/>
              </w:tabs>
              <w:spacing w:before="60" w:after="0" w:line="312" w:lineRule="auto"/>
              <w:ind w:left="0"/>
              <w:jc w:val="center"/>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Nội dung</w:t>
            </w:r>
          </w:p>
        </w:tc>
        <w:tc>
          <w:tcPr>
            <w:tcW w:w="2284" w:type="dxa"/>
            <w:vAlign w:val="center"/>
          </w:tcPr>
          <w:p w:rsidR="00DA584A" w:rsidRPr="009334B2" w:rsidRDefault="00DA584A" w:rsidP="002727D9">
            <w:pPr>
              <w:pStyle w:val="ListParagraph"/>
              <w:tabs>
                <w:tab w:val="left" w:pos="284"/>
                <w:tab w:val="left" w:pos="993"/>
              </w:tabs>
              <w:spacing w:before="60" w:after="0" w:line="312" w:lineRule="auto"/>
              <w:ind w:left="0"/>
              <w:jc w:val="center"/>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Đơn vị thực hiện</w:t>
            </w:r>
          </w:p>
        </w:tc>
        <w:tc>
          <w:tcPr>
            <w:tcW w:w="3368" w:type="dxa"/>
            <w:vAlign w:val="center"/>
          </w:tcPr>
          <w:p w:rsidR="00DA584A" w:rsidRPr="009334B2" w:rsidRDefault="00DA584A" w:rsidP="002727D9">
            <w:pPr>
              <w:pStyle w:val="ListParagraph"/>
              <w:tabs>
                <w:tab w:val="left" w:pos="284"/>
                <w:tab w:val="left" w:pos="993"/>
              </w:tabs>
              <w:spacing w:before="60" w:after="0" w:line="312" w:lineRule="auto"/>
              <w:ind w:left="0"/>
              <w:jc w:val="center"/>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Diễn giải</w:t>
            </w:r>
          </w:p>
        </w:tc>
      </w:tr>
      <w:tr w:rsidR="00A05363" w:rsidTr="00A05363">
        <w:trPr>
          <w:jc w:val="center"/>
        </w:trPr>
        <w:tc>
          <w:tcPr>
            <w:tcW w:w="851" w:type="dxa"/>
          </w:tcPr>
          <w:p w:rsidR="00A05363"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DA584A" w:rsidRPr="00A05363" w:rsidRDefault="00A05363" w:rsidP="002727D9">
            <w:pPr>
              <w:spacing w:before="60" w:line="312" w:lineRule="auto"/>
              <w:jc w:val="center"/>
              <w:rPr>
                <w:rFonts w:ascii="Times New Roman" w:hAnsi="Times New Roman" w:cs="Times New Roman"/>
                <w:sz w:val="26"/>
                <w:szCs w:val="26"/>
              </w:rPr>
            </w:pPr>
            <w:r w:rsidRPr="00A05363">
              <w:rPr>
                <w:rFonts w:ascii="Times New Roman" w:hAnsi="Times New Roman" w:cs="Times New Roman"/>
                <w:sz w:val="26"/>
                <w:szCs w:val="26"/>
              </w:rPr>
              <w:t>1</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Lập kế hoạch khảo sát hằng năm</w:t>
            </w:r>
          </w:p>
        </w:tc>
        <w:tc>
          <w:tcPr>
            <w:tcW w:w="2284" w:type="dxa"/>
          </w:tcPr>
          <w:p w:rsidR="00DA584A"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tc>
        <w:tc>
          <w:tcPr>
            <w:tcW w:w="3368" w:type="dxa"/>
          </w:tcPr>
          <w:p w:rsidR="00DA584A" w:rsidRDefault="009334B2"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TT KT&amp;KĐCL </w:t>
            </w:r>
            <w:r w:rsidR="00B1179B">
              <w:rPr>
                <w:rFonts w:ascii="Times New Roman" w:hAnsi="Times New Roman" w:cs="Times New Roman"/>
                <w:color w:val="000000" w:themeColor="text1"/>
                <w:sz w:val="26"/>
                <w:szCs w:val="26"/>
              </w:rPr>
              <w:t>lập kế hoạch khảo sát nêu rõ: các nội dung công việc; các đơn vị/cá nhân thực hiện; hình thức thời gian hoàn thành; thời điểm bắt đầu và kết thúc các đợt khảo sát</w:t>
            </w:r>
          </w:p>
        </w:tc>
      </w:tr>
      <w:tr w:rsidR="00A05363" w:rsidTr="00A05363">
        <w:trPr>
          <w:jc w:val="center"/>
        </w:trPr>
        <w:tc>
          <w:tcPr>
            <w:tcW w:w="851" w:type="dxa"/>
          </w:tcPr>
          <w:p w:rsidR="00A05363"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DA584A" w:rsidRPr="00A05363" w:rsidRDefault="00A05363" w:rsidP="002727D9">
            <w:pPr>
              <w:spacing w:before="60" w:line="312" w:lineRule="auto"/>
              <w:jc w:val="center"/>
              <w:rPr>
                <w:rFonts w:ascii="Times New Roman" w:hAnsi="Times New Roman" w:cs="Times New Roman"/>
                <w:sz w:val="26"/>
                <w:szCs w:val="26"/>
              </w:rPr>
            </w:pPr>
            <w:r w:rsidRPr="00A05363">
              <w:rPr>
                <w:rFonts w:ascii="Times New Roman" w:hAnsi="Times New Roman" w:cs="Times New Roman"/>
                <w:sz w:val="26"/>
                <w:szCs w:val="26"/>
              </w:rPr>
              <w:t>2</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Trình, phê duyệt kế hoạch khảo sát</w:t>
            </w:r>
          </w:p>
        </w:tc>
        <w:tc>
          <w:tcPr>
            <w:tcW w:w="2284" w:type="dxa"/>
          </w:tcPr>
          <w:p w:rsidR="00B1179B"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BGH</w:t>
            </w:r>
          </w:p>
        </w:tc>
        <w:tc>
          <w:tcPr>
            <w:tcW w:w="3368" w:type="dxa"/>
          </w:tcPr>
          <w:p w:rsidR="00DA584A" w:rsidRDefault="009334B2"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TT KT&amp;KĐCL </w:t>
            </w:r>
            <w:r w:rsidR="00B1179B">
              <w:rPr>
                <w:rFonts w:ascii="Times New Roman" w:hAnsi="Times New Roman" w:cs="Times New Roman"/>
                <w:color w:val="000000" w:themeColor="text1"/>
                <w:sz w:val="26"/>
                <w:szCs w:val="26"/>
              </w:rPr>
              <w:t>trình BGH kế hoạch khảo sát</w:t>
            </w:r>
          </w:p>
          <w:p w:rsidR="00B1179B"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BGH xem xét phê duyệt kê hoạch</w:t>
            </w:r>
          </w:p>
        </w:tc>
      </w:tr>
      <w:tr w:rsidR="00A05363" w:rsidTr="00A05363">
        <w:trPr>
          <w:jc w:val="center"/>
        </w:trPr>
        <w:tc>
          <w:tcPr>
            <w:tcW w:w="851" w:type="dxa"/>
          </w:tcPr>
          <w:p w:rsidR="00A05363"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A05363" w:rsidRPr="00A05363" w:rsidRDefault="00A05363" w:rsidP="002727D9">
            <w:pPr>
              <w:spacing w:before="60" w:line="312" w:lineRule="auto"/>
              <w:jc w:val="center"/>
              <w:rPr>
                <w:rFonts w:ascii="Times New Roman" w:hAnsi="Times New Roman" w:cs="Times New Roman"/>
                <w:sz w:val="26"/>
                <w:szCs w:val="26"/>
              </w:rPr>
            </w:pPr>
          </w:p>
          <w:p w:rsidR="00DA584A" w:rsidRPr="00A05363" w:rsidRDefault="00A05363" w:rsidP="002727D9">
            <w:pPr>
              <w:spacing w:before="60" w:line="312" w:lineRule="auto"/>
              <w:jc w:val="center"/>
              <w:rPr>
                <w:rFonts w:ascii="Times New Roman" w:hAnsi="Times New Roman" w:cs="Times New Roman"/>
                <w:sz w:val="26"/>
                <w:szCs w:val="26"/>
              </w:rPr>
            </w:pPr>
            <w:r w:rsidRPr="00A05363">
              <w:rPr>
                <w:rFonts w:ascii="Times New Roman" w:hAnsi="Times New Roman" w:cs="Times New Roman"/>
                <w:sz w:val="26"/>
                <w:szCs w:val="26"/>
              </w:rPr>
              <w:t>3</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Tổ chức khảo sát</w:t>
            </w:r>
          </w:p>
        </w:tc>
        <w:tc>
          <w:tcPr>
            <w:tcW w:w="2284" w:type="dxa"/>
          </w:tcPr>
          <w:p w:rsidR="00B1179B"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TT&amp;CNPM</w:t>
            </w:r>
          </w:p>
        </w:tc>
        <w:tc>
          <w:tcPr>
            <w:tcW w:w="3368" w:type="dxa"/>
          </w:tcPr>
          <w:p w:rsidR="00DA584A" w:rsidRDefault="00B1179B" w:rsidP="002727D9">
            <w:pPr>
              <w:tabs>
                <w:tab w:val="left" w:pos="284"/>
                <w:tab w:val="left" w:pos="993"/>
              </w:tabs>
              <w:spacing w:before="6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34B2">
              <w:rPr>
                <w:rFonts w:ascii="Times New Roman" w:hAnsi="Times New Roman" w:cs="Times New Roman"/>
                <w:color w:val="000000" w:themeColor="text1"/>
                <w:sz w:val="26"/>
                <w:szCs w:val="26"/>
              </w:rPr>
              <w:t xml:space="preserve">TT KT&amp;KĐCL </w:t>
            </w:r>
            <w:r>
              <w:rPr>
                <w:rFonts w:ascii="Times New Roman" w:hAnsi="Times New Roman" w:cs="Times New Roman"/>
                <w:color w:val="000000" w:themeColor="text1"/>
                <w:sz w:val="26"/>
                <w:szCs w:val="26"/>
              </w:rPr>
              <w:t>thông báo kế hoạch khảo sát đến các đơn vị</w:t>
            </w:r>
          </w:p>
          <w:p w:rsidR="00B1179B" w:rsidRDefault="009334B2" w:rsidP="002727D9">
            <w:pPr>
              <w:tabs>
                <w:tab w:val="left" w:pos="284"/>
                <w:tab w:val="left" w:pos="993"/>
              </w:tabs>
              <w:spacing w:before="6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B1179B">
              <w:rPr>
                <w:rFonts w:ascii="Times New Roman" w:hAnsi="Times New Roman" w:cs="Times New Roman"/>
                <w:color w:val="000000" w:themeColor="text1"/>
                <w:sz w:val="26"/>
                <w:szCs w:val="26"/>
              </w:rPr>
              <w:t xml:space="preserve"> TT TT&amp;CNPM phối hợp TT KT&amp;KĐCL xử lý các vấn đề phát sinh trong quá thực hiện khảo sát.</w:t>
            </w:r>
          </w:p>
          <w:p w:rsidR="00B1179B" w:rsidRDefault="00B1179B" w:rsidP="002727D9">
            <w:pPr>
              <w:tabs>
                <w:tab w:val="left" w:pos="284"/>
                <w:tab w:val="left" w:pos="993"/>
              </w:tabs>
              <w:spacing w:before="6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TT TT&amp;CNPM hàng tuần gửi kết quả khảo sát </w:t>
            </w:r>
            <w:r w:rsidR="00AF2BD2">
              <w:rPr>
                <w:rFonts w:ascii="Times New Roman" w:hAnsi="Times New Roman" w:cs="Times New Roman"/>
                <w:color w:val="000000" w:themeColor="text1"/>
                <w:sz w:val="26"/>
                <w:szCs w:val="26"/>
              </w:rPr>
              <w:t>đên TT KT&amp;KĐCL</w:t>
            </w:r>
          </w:p>
          <w:p w:rsidR="00AF2BD2" w:rsidRDefault="00AF2BD2" w:rsidP="002727D9">
            <w:pPr>
              <w:tabs>
                <w:tab w:val="left" w:pos="284"/>
                <w:tab w:val="left" w:pos="993"/>
              </w:tabs>
              <w:spacing w:before="6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KT&amp;KDCL theo dõi quá trình thực hiện khảo sát, đôn đốc nhắc nhở các trường hợp chưa thực hiện khảo sát</w:t>
            </w:r>
          </w:p>
          <w:p w:rsidR="00B1179B" w:rsidRPr="00B1179B" w:rsidRDefault="00B1179B" w:rsidP="002727D9">
            <w:pPr>
              <w:pStyle w:val="ListParagraph"/>
              <w:tabs>
                <w:tab w:val="left" w:pos="284"/>
                <w:tab w:val="left" w:pos="993"/>
              </w:tabs>
              <w:spacing w:before="60" w:after="0" w:line="312" w:lineRule="auto"/>
              <w:ind w:left="927"/>
              <w:jc w:val="both"/>
              <w:rPr>
                <w:rFonts w:ascii="Times New Roman" w:hAnsi="Times New Roman" w:cs="Times New Roman"/>
                <w:color w:val="000000" w:themeColor="text1"/>
                <w:sz w:val="26"/>
                <w:szCs w:val="26"/>
              </w:rPr>
            </w:pPr>
          </w:p>
        </w:tc>
      </w:tr>
      <w:tr w:rsidR="00A05363" w:rsidTr="00A05363">
        <w:trPr>
          <w:jc w:val="center"/>
        </w:trPr>
        <w:tc>
          <w:tcPr>
            <w:tcW w:w="851" w:type="dxa"/>
          </w:tcPr>
          <w:p w:rsidR="00DA584A"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r w:rsidRPr="00A05363">
              <w:rPr>
                <w:rFonts w:ascii="Times New Roman" w:hAnsi="Times New Roman" w:cs="Times New Roman"/>
                <w:color w:val="000000" w:themeColor="text1"/>
                <w:sz w:val="26"/>
                <w:szCs w:val="26"/>
              </w:rPr>
              <w:lastRenderedPageBreak/>
              <w:t>4</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Xứ lý dữ liệu và viết báo cáo</w:t>
            </w:r>
          </w:p>
        </w:tc>
        <w:tc>
          <w:tcPr>
            <w:tcW w:w="2284" w:type="dxa"/>
          </w:tcPr>
          <w:p w:rsidR="00DA584A"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tc>
        <w:tc>
          <w:tcPr>
            <w:tcW w:w="3368" w:type="dxa"/>
          </w:tcPr>
          <w:p w:rsidR="00DA584A" w:rsidRDefault="00AF2BD2"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KT&amp;KĐCL xử lý dữ liệu, phân tích kết quả và viết báo cáo</w:t>
            </w:r>
          </w:p>
        </w:tc>
      </w:tr>
      <w:tr w:rsidR="00A05363" w:rsidTr="00A05363">
        <w:trPr>
          <w:jc w:val="center"/>
        </w:trPr>
        <w:tc>
          <w:tcPr>
            <w:tcW w:w="851" w:type="dxa"/>
          </w:tcPr>
          <w:p w:rsidR="00DA584A"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r w:rsidRPr="00A05363">
              <w:rPr>
                <w:rFonts w:ascii="Times New Roman" w:hAnsi="Times New Roman" w:cs="Times New Roman"/>
                <w:color w:val="000000" w:themeColor="text1"/>
                <w:sz w:val="26"/>
                <w:szCs w:val="26"/>
              </w:rPr>
              <w:t>5</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Gửi báo cáo tới BGH và các đơn vị</w:t>
            </w:r>
          </w:p>
        </w:tc>
        <w:tc>
          <w:tcPr>
            <w:tcW w:w="2284" w:type="dxa"/>
          </w:tcPr>
          <w:p w:rsidR="00DA584A"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tc>
        <w:tc>
          <w:tcPr>
            <w:tcW w:w="3368" w:type="dxa"/>
          </w:tcPr>
          <w:p w:rsidR="00DA584A" w:rsidRDefault="009334B2"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TT KT&amp;KĐCL </w:t>
            </w:r>
            <w:r w:rsidR="00AF2BD2">
              <w:rPr>
                <w:rFonts w:ascii="Times New Roman" w:hAnsi="Times New Roman" w:cs="Times New Roman"/>
                <w:color w:val="000000" w:themeColor="text1"/>
                <w:sz w:val="26"/>
                <w:szCs w:val="26"/>
              </w:rPr>
              <w:t>gửi báo cáo tới BGH và các đơn vị</w:t>
            </w:r>
          </w:p>
        </w:tc>
      </w:tr>
      <w:tr w:rsidR="00A05363" w:rsidTr="00A05363">
        <w:trPr>
          <w:jc w:val="center"/>
        </w:trPr>
        <w:tc>
          <w:tcPr>
            <w:tcW w:w="851" w:type="dxa"/>
          </w:tcPr>
          <w:p w:rsidR="00DA584A"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r w:rsidRPr="00A05363">
              <w:rPr>
                <w:rFonts w:ascii="Times New Roman" w:hAnsi="Times New Roman" w:cs="Times New Roman"/>
                <w:color w:val="000000" w:themeColor="text1"/>
                <w:sz w:val="26"/>
                <w:szCs w:val="26"/>
              </w:rPr>
              <w:t>6</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Cải tiến sau khảo sát</w:t>
            </w:r>
          </w:p>
        </w:tc>
        <w:tc>
          <w:tcPr>
            <w:tcW w:w="2284" w:type="dxa"/>
          </w:tcPr>
          <w:p w:rsidR="00DA584A"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p w:rsidR="00AF2BD2" w:rsidRDefault="00AF2BD2"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Các đơn vị</w:t>
            </w:r>
          </w:p>
        </w:tc>
        <w:tc>
          <w:tcPr>
            <w:tcW w:w="3368" w:type="dxa"/>
          </w:tcPr>
          <w:p w:rsidR="00DA584A" w:rsidRDefault="009334B2" w:rsidP="002727D9">
            <w:pPr>
              <w:tabs>
                <w:tab w:val="left" w:pos="284"/>
                <w:tab w:val="left" w:pos="993"/>
              </w:tabs>
              <w:spacing w:before="6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24B7F">
              <w:rPr>
                <w:rFonts w:ascii="Times New Roman" w:hAnsi="Times New Roman" w:cs="Times New Roman"/>
                <w:color w:val="000000" w:themeColor="text1"/>
                <w:sz w:val="26"/>
                <w:szCs w:val="26"/>
              </w:rPr>
              <w:t xml:space="preserve"> </w:t>
            </w:r>
            <w:r w:rsidR="00AF2BD2" w:rsidRPr="00824B7F">
              <w:rPr>
                <w:rFonts w:ascii="Times New Roman" w:hAnsi="Times New Roman" w:cs="Times New Roman"/>
                <w:color w:val="000000" w:themeColor="text1"/>
                <w:sz w:val="26"/>
                <w:szCs w:val="26"/>
              </w:rPr>
              <w:t>Căn cứ vào kết quả khảo sát, các đơn vị tiến hành rà soát, lập kế hoạch cải tiến (nếu có)và gửi kế hoạch đến BGH thông qua TT KT&amp;ĐBCL</w:t>
            </w:r>
          </w:p>
          <w:p w:rsidR="00824B7F" w:rsidRPr="00824B7F" w:rsidRDefault="009334B2" w:rsidP="002727D9">
            <w:pPr>
              <w:tabs>
                <w:tab w:val="left" w:pos="284"/>
                <w:tab w:val="left" w:pos="993"/>
              </w:tabs>
              <w:spacing w:before="6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TT KT&amp;KĐCL </w:t>
            </w:r>
            <w:r w:rsidR="00824B7F">
              <w:rPr>
                <w:rFonts w:ascii="Times New Roman" w:hAnsi="Times New Roman" w:cs="Times New Roman"/>
                <w:color w:val="000000" w:themeColor="text1"/>
                <w:sz w:val="26"/>
                <w:szCs w:val="26"/>
              </w:rPr>
              <w:t>theo dõi, giam sát việc thực hiện cải tiến của các đơn vị và báo cáo BGH (nếu có)</w:t>
            </w:r>
          </w:p>
        </w:tc>
      </w:tr>
      <w:tr w:rsidR="00A05363" w:rsidTr="00A05363">
        <w:trPr>
          <w:jc w:val="center"/>
        </w:trPr>
        <w:tc>
          <w:tcPr>
            <w:tcW w:w="851" w:type="dxa"/>
          </w:tcPr>
          <w:p w:rsidR="00DA584A" w:rsidRPr="00A05363" w:rsidRDefault="00A05363" w:rsidP="002727D9">
            <w:pPr>
              <w:pStyle w:val="ListParagraph"/>
              <w:tabs>
                <w:tab w:val="left" w:pos="284"/>
                <w:tab w:val="left" w:pos="993"/>
              </w:tabs>
              <w:spacing w:before="60" w:after="0" w:line="312" w:lineRule="auto"/>
              <w:ind w:left="0"/>
              <w:jc w:val="center"/>
              <w:rPr>
                <w:rFonts w:ascii="Times New Roman" w:hAnsi="Times New Roman" w:cs="Times New Roman"/>
                <w:color w:val="000000" w:themeColor="text1"/>
                <w:sz w:val="26"/>
                <w:szCs w:val="26"/>
              </w:rPr>
            </w:pPr>
            <w:r w:rsidRPr="00A05363">
              <w:rPr>
                <w:rFonts w:ascii="Times New Roman" w:hAnsi="Times New Roman" w:cs="Times New Roman"/>
                <w:color w:val="000000" w:themeColor="text1"/>
                <w:sz w:val="26"/>
                <w:szCs w:val="26"/>
              </w:rPr>
              <w:t>7</w:t>
            </w:r>
          </w:p>
        </w:tc>
        <w:tc>
          <w:tcPr>
            <w:tcW w:w="1968" w:type="dxa"/>
          </w:tcPr>
          <w:p w:rsidR="00DA584A" w:rsidRDefault="00DA584A"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Lưu trữ thông tin, dữ liệu khảo sát</w:t>
            </w:r>
          </w:p>
        </w:tc>
        <w:tc>
          <w:tcPr>
            <w:tcW w:w="2284" w:type="dxa"/>
          </w:tcPr>
          <w:p w:rsidR="00DA584A" w:rsidRDefault="00B1179B"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KT&amp;ĐBCL</w:t>
            </w:r>
          </w:p>
        </w:tc>
        <w:tc>
          <w:tcPr>
            <w:tcW w:w="3368" w:type="dxa"/>
          </w:tcPr>
          <w:p w:rsidR="00DA584A" w:rsidRDefault="009334B2" w:rsidP="002727D9">
            <w:pPr>
              <w:pStyle w:val="ListParagraph"/>
              <w:tabs>
                <w:tab w:val="left" w:pos="284"/>
                <w:tab w:val="left" w:pos="993"/>
              </w:tabs>
              <w:spacing w:before="60" w:after="0"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TT </w:t>
            </w:r>
            <w:r w:rsidR="00824B7F">
              <w:rPr>
                <w:rFonts w:ascii="Times New Roman" w:hAnsi="Times New Roman" w:cs="Times New Roman"/>
                <w:color w:val="000000" w:themeColor="text1"/>
                <w:sz w:val="26"/>
                <w:szCs w:val="26"/>
              </w:rPr>
              <w:t>KT&amp;KĐCL lưu trữ thông tin, dữ liệu về công tác  khảo sát  của nhân sự</w:t>
            </w:r>
          </w:p>
        </w:tc>
      </w:tr>
    </w:tbl>
    <w:p w:rsidR="00A05363" w:rsidRDefault="00A05363" w:rsidP="002727D9">
      <w:pPr>
        <w:pStyle w:val="ListParagraph"/>
        <w:tabs>
          <w:tab w:val="left" w:pos="284"/>
          <w:tab w:val="left" w:pos="993"/>
        </w:tabs>
        <w:spacing w:before="60" w:after="0" w:line="312" w:lineRule="auto"/>
        <w:ind w:left="0" w:firstLine="709"/>
        <w:jc w:val="both"/>
        <w:rPr>
          <w:rFonts w:ascii="Times New Roman" w:hAnsi="Times New Roman" w:cs="Times New Roman"/>
          <w:b/>
          <w:color w:val="000000" w:themeColor="text1"/>
          <w:sz w:val="26"/>
          <w:szCs w:val="26"/>
        </w:rPr>
      </w:pPr>
    </w:p>
    <w:p w:rsidR="00DA584A" w:rsidRPr="009334B2" w:rsidRDefault="00824B7F" w:rsidP="002727D9">
      <w:pPr>
        <w:pStyle w:val="ListParagraph"/>
        <w:tabs>
          <w:tab w:val="left" w:pos="284"/>
          <w:tab w:val="left" w:pos="993"/>
        </w:tabs>
        <w:spacing w:before="60" w:after="0" w:line="312" w:lineRule="auto"/>
        <w:ind w:left="0" w:firstLine="709"/>
        <w:jc w:val="both"/>
        <w:rPr>
          <w:rFonts w:ascii="Times New Roman" w:hAnsi="Times New Roman" w:cs="Times New Roman"/>
          <w:b/>
          <w:color w:val="000000" w:themeColor="text1"/>
          <w:sz w:val="26"/>
          <w:szCs w:val="26"/>
        </w:rPr>
      </w:pPr>
      <w:r w:rsidRPr="009334B2">
        <w:rPr>
          <w:rFonts w:ascii="Times New Roman" w:hAnsi="Times New Roman" w:cs="Times New Roman"/>
          <w:b/>
          <w:color w:val="000000" w:themeColor="text1"/>
          <w:sz w:val="26"/>
          <w:szCs w:val="26"/>
        </w:rPr>
        <w:t>Điều 6. Trách nhiệm của các bên liên quan đến hoạt động khảo sát</w:t>
      </w:r>
    </w:p>
    <w:p w:rsidR="00824B7F" w:rsidRPr="00A05363" w:rsidRDefault="00824B7F" w:rsidP="002727D9">
      <w:pPr>
        <w:pStyle w:val="ListParagraph"/>
        <w:numPr>
          <w:ilvl w:val="0"/>
          <w:numId w:val="3"/>
        </w:numPr>
        <w:tabs>
          <w:tab w:val="left" w:pos="284"/>
          <w:tab w:val="left" w:pos="993"/>
        </w:tabs>
        <w:spacing w:before="60" w:after="0" w:line="312" w:lineRule="auto"/>
        <w:ind w:left="0" w:firstLine="709"/>
        <w:jc w:val="both"/>
        <w:rPr>
          <w:rFonts w:ascii="Times New Roman" w:hAnsi="Times New Roman" w:cs="Times New Roman"/>
          <w:b/>
          <w:i/>
          <w:color w:val="000000" w:themeColor="text1"/>
          <w:sz w:val="26"/>
          <w:szCs w:val="26"/>
        </w:rPr>
      </w:pPr>
      <w:r w:rsidRPr="00A05363">
        <w:rPr>
          <w:rFonts w:ascii="Times New Roman" w:hAnsi="Times New Roman" w:cs="Times New Roman"/>
          <w:b/>
          <w:i/>
          <w:color w:val="000000" w:themeColor="text1"/>
          <w:sz w:val="26"/>
          <w:szCs w:val="26"/>
        </w:rPr>
        <w:t xml:space="preserve">Trung tâm Khảo thí và </w:t>
      </w:r>
      <w:r w:rsidR="009334B2" w:rsidRPr="00A05363">
        <w:rPr>
          <w:rFonts w:ascii="Times New Roman" w:hAnsi="Times New Roman" w:cs="Times New Roman"/>
          <w:b/>
          <w:i/>
          <w:color w:val="000000" w:themeColor="text1"/>
          <w:sz w:val="26"/>
          <w:szCs w:val="26"/>
        </w:rPr>
        <w:t xml:space="preserve">Kiểm định </w:t>
      </w:r>
      <w:r w:rsidRPr="00A05363">
        <w:rPr>
          <w:rFonts w:ascii="Times New Roman" w:hAnsi="Times New Roman" w:cs="Times New Roman"/>
          <w:b/>
          <w:i/>
          <w:color w:val="000000" w:themeColor="text1"/>
          <w:sz w:val="26"/>
          <w:szCs w:val="26"/>
        </w:rPr>
        <w:t>chất lượng (TT KT</w:t>
      </w:r>
      <w:r w:rsidR="009334B2" w:rsidRPr="00A05363">
        <w:rPr>
          <w:rFonts w:ascii="Times New Roman" w:hAnsi="Times New Roman" w:cs="Times New Roman"/>
          <w:b/>
          <w:i/>
          <w:color w:val="000000" w:themeColor="text1"/>
          <w:sz w:val="26"/>
          <w:szCs w:val="26"/>
        </w:rPr>
        <w:t>&amp;KĐ</w:t>
      </w:r>
      <w:r w:rsidRPr="00A05363">
        <w:rPr>
          <w:rFonts w:ascii="Times New Roman" w:hAnsi="Times New Roman" w:cs="Times New Roman"/>
          <w:b/>
          <w:i/>
          <w:color w:val="000000" w:themeColor="text1"/>
          <w:sz w:val="26"/>
          <w:szCs w:val="26"/>
        </w:rPr>
        <w:t>CL)</w:t>
      </w:r>
    </w:p>
    <w:p w:rsidR="00824B7F" w:rsidRDefault="00A05363"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24B7F">
        <w:rPr>
          <w:rFonts w:ascii="Times New Roman" w:hAnsi="Times New Roman" w:cs="Times New Roman"/>
          <w:color w:val="000000" w:themeColor="text1"/>
          <w:sz w:val="26"/>
          <w:szCs w:val="26"/>
        </w:rPr>
        <w:t xml:space="preserve"> Xây dựng kế hoạch khảo sát trình Hiệu trưởng phê duyệt</w:t>
      </w:r>
      <w:r w:rsidR="00D7750D">
        <w:rPr>
          <w:rFonts w:ascii="Times New Roman" w:hAnsi="Times New Roman" w:cs="Times New Roman"/>
          <w:color w:val="000000" w:themeColor="text1"/>
          <w:sz w:val="26"/>
          <w:szCs w:val="26"/>
        </w:rPr>
        <w:t>;</w:t>
      </w:r>
    </w:p>
    <w:p w:rsidR="00824B7F" w:rsidRDefault="00824B7F"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Phối hợp với TT TT&amp;CNPM xây dựng hệ thống khảo sát </w:t>
      </w:r>
      <w:r w:rsidR="00D7750D">
        <w:rPr>
          <w:rFonts w:ascii="Times New Roman" w:hAnsi="Times New Roman" w:cs="Times New Roman"/>
          <w:color w:val="000000" w:themeColor="text1"/>
          <w:sz w:val="26"/>
          <w:szCs w:val="26"/>
        </w:rPr>
        <w:t>ý kiến chất lượng phục vụ;</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Tổ chức thực hiện kế hoạch khảo sát lấy ý kiến phản hồi của nhân sự đã được phê duyệt;</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Báo cáo kế quả khảo sát;</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Tổ chức rút kinh nghiệm, điều chỉnh công cụ khảo sát, đề xuất với lãnh đạo về cách thức sử dụng kết quả khảo sát;</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Theo dõi, giám sát việc thực hiện cải tiến của các đơn vị và báo cáo BGH;</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Lưu trữ dữ liệu kết quả khảo sát qua các đợt để theo dõi và phục vụ công tác  ĐBCL của VTTU.</w:t>
      </w:r>
    </w:p>
    <w:p w:rsidR="002727D9" w:rsidRDefault="002727D9"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p>
    <w:p w:rsidR="002727D9" w:rsidRDefault="002727D9"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p>
    <w:p w:rsidR="00D7750D" w:rsidRPr="00A05363"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b/>
          <w:i/>
          <w:color w:val="000000" w:themeColor="text1"/>
          <w:sz w:val="26"/>
          <w:szCs w:val="26"/>
        </w:rPr>
      </w:pPr>
      <w:r w:rsidRPr="00A05363">
        <w:rPr>
          <w:rFonts w:ascii="Times New Roman" w:hAnsi="Times New Roman" w:cs="Times New Roman"/>
          <w:b/>
          <w:i/>
          <w:color w:val="000000" w:themeColor="text1"/>
          <w:sz w:val="26"/>
          <w:szCs w:val="26"/>
        </w:rPr>
        <w:t>2. Trung tâm Truyền thông và Công nghệ phần mềm</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Xây dựng và đảm bảo hệ thống khảo sát online dễ sử dụng, hoạt động hiệu quả;</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Xử lý những sự cố phát sinh trong quá trình thực hiện khảo sát online</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Xây dựng, cải tiến, hoàn thiện hệ thống khảo sát vè báo cáo theo đề xuất của TT KT&amp;ĐBCL.</w:t>
      </w:r>
    </w:p>
    <w:p w:rsidR="00D7750D" w:rsidRPr="00A05363" w:rsidRDefault="001C11D6" w:rsidP="002727D9">
      <w:pPr>
        <w:pStyle w:val="ListParagraph"/>
        <w:tabs>
          <w:tab w:val="left" w:pos="284"/>
          <w:tab w:val="left" w:pos="993"/>
        </w:tabs>
        <w:spacing w:before="60" w:after="0" w:line="312" w:lineRule="auto"/>
        <w:ind w:left="0" w:firstLine="709"/>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3. Các </w:t>
      </w:r>
      <w:r>
        <w:rPr>
          <w:rFonts w:ascii="Times New Roman" w:hAnsi="Times New Roman" w:cs="Times New Roman"/>
          <w:b/>
          <w:i/>
          <w:color w:val="000000" w:themeColor="text1"/>
          <w:sz w:val="26"/>
          <w:szCs w:val="26"/>
          <w:lang w:val="vi-VN"/>
        </w:rPr>
        <w:t>đ</w:t>
      </w:r>
      <w:r w:rsidR="00D7750D" w:rsidRPr="00A05363">
        <w:rPr>
          <w:rFonts w:ascii="Times New Roman" w:hAnsi="Times New Roman" w:cs="Times New Roman"/>
          <w:b/>
          <w:i/>
          <w:color w:val="000000" w:themeColor="text1"/>
          <w:sz w:val="26"/>
          <w:szCs w:val="26"/>
        </w:rPr>
        <w:t>ơn vị trực thuộc</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Trưởng đơn vị phổ biến đến nhân sự trực thuộc về mục đích, yêu cầu, nội dung của công tác khảo sát lấy ý ki</w:t>
      </w:r>
      <w:r w:rsidR="00A05363">
        <w:rPr>
          <w:rFonts w:ascii="Times New Roman" w:hAnsi="Times New Roman" w:cs="Times New Roman"/>
          <w:color w:val="000000" w:themeColor="text1"/>
          <w:sz w:val="26"/>
          <w:szCs w:val="26"/>
        </w:rPr>
        <w:t>ến phản hổi</w:t>
      </w:r>
      <w:r>
        <w:rPr>
          <w:rFonts w:ascii="Times New Roman" w:hAnsi="Times New Roman" w:cs="Times New Roman"/>
          <w:color w:val="000000" w:themeColor="text1"/>
          <w:sz w:val="26"/>
          <w:szCs w:val="26"/>
        </w:rPr>
        <w:t>;</w:t>
      </w:r>
    </w:p>
    <w:p w:rsidR="00D7750D" w:rsidRDefault="00D7750D" w:rsidP="002727D9">
      <w:pPr>
        <w:pStyle w:val="ListParagraph"/>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Sau khi nhận kết quả khảo sát, các đơn vị tiến hành rà soát, lập kế hoạch cải tiến (nếu có) và gửi </w:t>
      </w:r>
      <w:r w:rsidR="00C82B96">
        <w:rPr>
          <w:rFonts w:ascii="Times New Roman" w:hAnsi="Times New Roman" w:cs="Times New Roman"/>
          <w:color w:val="000000" w:themeColor="text1"/>
          <w:sz w:val="26"/>
          <w:szCs w:val="26"/>
        </w:rPr>
        <w:t>đến BGH thông qua TT KT&amp;ĐBCL</w:t>
      </w:r>
      <w:r w:rsidR="00A05363">
        <w:rPr>
          <w:rFonts w:ascii="Times New Roman" w:hAnsi="Times New Roman" w:cs="Times New Roman"/>
          <w:color w:val="000000" w:themeColor="text1"/>
          <w:sz w:val="26"/>
          <w:szCs w:val="26"/>
        </w:rPr>
        <w:t>.</w:t>
      </w:r>
    </w:p>
    <w:p w:rsidR="00C82B96" w:rsidRPr="00A05363" w:rsidRDefault="00C82B96" w:rsidP="002727D9">
      <w:pPr>
        <w:pStyle w:val="ListParagraph"/>
        <w:tabs>
          <w:tab w:val="left" w:pos="284"/>
          <w:tab w:val="left" w:pos="993"/>
        </w:tabs>
        <w:spacing w:before="60" w:after="0" w:line="312" w:lineRule="auto"/>
        <w:ind w:left="0" w:firstLine="709"/>
        <w:jc w:val="both"/>
        <w:rPr>
          <w:rFonts w:ascii="Times New Roman" w:hAnsi="Times New Roman" w:cs="Times New Roman"/>
          <w:b/>
          <w:color w:val="000000" w:themeColor="text1"/>
          <w:sz w:val="26"/>
          <w:szCs w:val="26"/>
        </w:rPr>
      </w:pPr>
      <w:r w:rsidRPr="00A05363">
        <w:rPr>
          <w:rFonts w:ascii="Times New Roman" w:hAnsi="Times New Roman" w:cs="Times New Roman"/>
          <w:b/>
          <w:color w:val="000000" w:themeColor="text1"/>
          <w:sz w:val="26"/>
          <w:szCs w:val="26"/>
        </w:rPr>
        <w:t>Điều 7. Lưu trữ dữ liệu, kết quả khảo sát</w:t>
      </w:r>
    </w:p>
    <w:p w:rsidR="00C82B96" w:rsidRDefault="00C82B96" w:rsidP="002727D9">
      <w:pPr>
        <w:pStyle w:val="ListParagraph"/>
        <w:numPr>
          <w:ilvl w:val="0"/>
          <w:numId w:val="1"/>
        </w:numPr>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Dự liệu khảo sát sẽ được lưu trên hệ thống theo chu kì kiểm định cơ sở giáo dục dục (5 năm )</w:t>
      </w:r>
      <w:r w:rsidR="00A05363">
        <w:rPr>
          <w:rFonts w:ascii="Times New Roman" w:hAnsi="Times New Roman" w:cs="Times New Roman"/>
          <w:color w:val="000000" w:themeColor="text1"/>
          <w:sz w:val="26"/>
          <w:szCs w:val="26"/>
        </w:rPr>
        <w:t>;</w:t>
      </w:r>
    </w:p>
    <w:p w:rsidR="00C82B96" w:rsidRPr="00D7750D" w:rsidRDefault="00C82B96" w:rsidP="002727D9">
      <w:pPr>
        <w:pStyle w:val="ListParagraph"/>
        <w:numPr>
          <w:ilvl w:val="0"/>
          <w:numId w:val="1"/>
        </w:numPr>
        <w:tabs>
          <w:tab w:val="left" w:pos="284"/>
          <w:tab w:val="left" w:pos="993"/>
        </w:tabs>
        <w:spacing w:before="60"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Báo cáo, kết quả từng đợt khảo sát sẽ được TT KT&amp;KĐCL lưu trữ bằng file giấy và file mềm theo chu kì kiểm định chất lượng cơ sở giáo dục (5 năm)./.</w:t>
      </w:r>
    </w:p>
    <w:p w:rsidR="00D7750D" w:rsidRPr="002727D9" w:rsidRDefault="00D7750D" w:rsidP="002727D9">
      <w:pPr>
        <w:tabs>
          <w:tab w:val="left" w:pos="284"/>
          <w:tab w:val="left" w:pos="993"/>
        </w:tabs>
        <w:spacing w:before="60" w:after="0" w:line="312" w:lineRule="auto"/>
        <w:jc w:val="both"/>
        <w:rPr>
          <w:rFonts w:ascii="Times New Roman" w:hAnsi="Times New Roman" w:cs="Times New Roman"/>
          <w:color w:val="000000" w:themeColor="text1"/>
          <w:sz w:val="26"/>
          <w:szCs w:val="26"/>
        </w:rPr>
      </w:pPr>
    </w:p>
    <w:sectPr w:rsidR="00D7750D" w:rsidRPr="002727D9" w:rsidSect="009408F5">
      <w:headerReference w:type="default" r:id="rId9"/>
      <w:footerReference w:type="default" r:id="rId10"/>
      <w:pgSz w:w="11907" w:h="16840" w:code="9"/>
      <w:pgMar w:top="1134" w:right="1134" w:bottom="1134" w:left="1701"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6A" w:rsidRDefault="003E386A" w:rsidP="00E536D3">
      <w:pPr>
        <w:spacing w:after="0" w:line="240" w:lineRule="auto"/>
      </w:pPr>
      <w:r>
        <w:separator/>
      </w:r>
    </w:p>
  </w:endnote>
  <w:endnote w:type="continuationSeparator" w:id="0">
    <w:p w:rsidR="003E386A" w:rsidRDefault="003E386A" w:rsidP="00E5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I-Revu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FB" w:rsidRDefault="00B34AFB">
    <w:pPr>
      <w:pStyle w:val="Footer"/>
      <w:jc w:val="center"/>
    </w:pPr>
  </w:p>
  <w:p w:rsidR="00B34AFB" w:rsidRDefault="00B34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171551"/>
      <w:docPartObj>
        <w:docPartGallery w:val="Page Numbers (Bottom of Page)"/>
        <w:docPartUnique/>
      </w:docPartObj>
    </w:sdtPr>
    <w:sdtEndPr>
      <w:rPr>
        <w:rFonts w:ascii="Times New Roman" w:hAnsi="Times New Roman" w:cs="Times New Roman"/>
        <w:noProof/>
        <w:sz w:val="24"/>
        <w:szCs w:val="24"/>
      </w:rPr>
    </w:sdtEndPr>
    <w:sdtContent>
      <w:p w:rsidR="00B34AFB" w:rsidRPr="00BC35BA" w:rsidRDefault="00B34AFB">
        <w:pPr>
          <w:pStyle w:val="Footer"/>
          <w:jc w:val="center"/>
          <w:rPr>
            <w:rFonts w:ascii="Times New Roman" w:hAnsi="Times New Roman" w:cs="Times New Roman"/>
            <w:sz w:val="24"/>
            <w:szCs w:val="24"/>
          </w:rPr>
        </w:pPr>
        <w:r w:rsidRPr="00BC35BA">
          <w:rPr>
            <w:rFonts w:ascii="Times New Roman" w:hAnsi="Times New Roman" w:cs="Times New Roman"/>
            <w:sz w:val="24"/>
            <w:szCs w:val="24"/>
          </w:rPr>
          <w:fldChar w:fldCharType="begin"/>
        </w:r>
        <w:r w:rsidRPr="00BC35BA">
          <w:rPr>
            <w:rFonts w:ascii="Times New Roman" w:hAnsi="Times New Roman" w:cs="Times New Roman"/>
            <w:sz w:val="24"/>
            <w:szCs w:val="24"/>
          </w:rPr>
          <w:instrText xml:space="preserve"> PAGE   \* MERGEFORMAT </w:instrText>
        </w:r>
        <w:r w:rsidRPr="00BC35BA">
          <w:rPr>
            <w:rFonts w:ascii="Times New Roman" w:hAnsi="Times New Roman" w:cs="Times New Roman"/>
            <w:sz w:val="24"/>
            <w:szCs w:val="24"/>
          </w:rPr>
          <w:fldChar w:fldCharType="separate"/>
        </w:r>
        <w:r w:rsidR="009408F5">
          <w:rPr>
            <w:rFonts w:ascii="Times New Roman" w:hAnsi="Times New Roman" w:cs="Times New Roman"/>
            <w:noProof/>
            <w:sz w:val="24"/>
            <w:szCs w:val="24"/>
          </w:rPr>
          <w:t>4</w:t>
        </w:r>
        <w:r w:rsidRPr="00BC35BA">
          <w:rPr>
            <w:rFonts w:ascii="Times New Roman" w:hAnsi="Times New Roman" w:cs="Times New Roman"/>
            <w:sz w:val="24"/>
            <w:szCs w:val="24"/>
          </w:rPr>
          <w:fldChar w:fldCharType="end"/>
        </w:r>
      </w:p>
    </w:sdtContent>
  </w:sdt>
  <w:p w:rsidR="00B34AFB" w:rsidRDefault="00B34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6A" w:rsidRDefault="003E386A" w:rsidP="00E536D3">
      <w:pPr>
        <w:spacing w:after="0" w:line="240" w:lineRule="auto"/>
      </w:pPr>
      <w:r>
        <w:separator/>
      </w:r>
    </w:p>
  </w:footnote>
  <w:footnote w:type="continuationSeparator" w:id="0">
    <w:p w:rsidR="003E386A" w:rsidRDefault="003E386A" w:rsidP="00E5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FB" w:rsidRDefault="00B34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156F"/>
    <w:multiLevelType w:val="hybridMultilevel"/>
    <w:tmpl w:val="5BE0373C"/>
    <w:lvl w:ilvl="0" w:tplc="32A077B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07F041F"/>
    <w:multiLevelType w:val="hybridMultilevel"/>
    <w:tmpl w:val="4FDC1E54"/>
    <w:lvl w:ilvl="0" w:tplc="B56437B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46160AEC"/>
    <w:multiLevelType w:val="hybridMultilevel"/>
    <w:tmpl w:val="468CF912"/>
    <w:lvl w:ilvl="0" w:tplc="528EA5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4D3607F"/>
    <w:multiLevelType w:val="hybridMultilevel"/>
    <w:tmpl w:val="2B84F25E"/>
    <w:lvl w:ilvl="0" w:tplc="A2262E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C1"/>
    <w:rsid w:val="00000398"/>
    <w:rsid w:val="000014F1"/>
    <w:rsid w:val="00001AA2"/>
    <w:rsid w:val="00004B2C"/>
    <w:rsid w:val="00006A80"/>
    <w:rsid w:val="00010E34"/>
    <w:rsid w:val="000118AB"/>
    <w:rsid w:val="00011B7A"/>
    <w:rsid w:val="000128A8"/>
    <w:rsid w:val="00014A72"/>
    <w:rsid w:val="0002351B"/>
    <w:rsid w:val="00023D6C"/>
    <w:rsid w:val="000261B4"/>
    <w:rsid w:val="0003205C"/>
    <w:rsid w:val="00032CB3"/>
    <w:rsid w:val="00033D99"/>
    <w:rsid w:val="00040C41"/>
    <w:rsid w:val="00045AF1"/>
    <w:rsid w:val="00045CBF"/>
    <w:rsid w:val="00045CDF"/>
    <w:rsid w:val="000501E0"/>
    <w:rsid w:val="000510DD"/>
    <w:rsid w:val="000518FC"/>
    <w:rsid w:val="0005324C"/>
    <w:rsid w:val="00053B68"/>
    <w:rsid w:val="00054DD9"/>
    <w:rsid w:val="00057379"/>
    <w:rsid w:val="00062071"/>
    <w:rsid w:val="000647DD"/>
    <w:rsid w:val="00066376"/>
    <w:rsid w:val="00066BBE"/>
    <w:rsid w:val="0007260D"/>
    <w:rsid w:val="0007519D"/>
    <w:rsid w:val="00077CC3"/>
    <w:rsid w:val="000803D7"/>
    <w:rsid w:val="00080DB8"/>
    <w:rsid w:val="000862DB"/>
    <w:rsid w:val="00091F38"/>
    <w:rsid w:val="00092F4D"/>
    <w:rsid w:val="00093012"/>
    <w:rsid w:val="000934FB"/>
    <w:rsid w:val="0009476C"/>
    <w:rsid w:val="000A180D"/>
    <w:rsid w:val="000A437B"/>
    <w:rsid w:val="000A771E"/>
    <w:rsid w:val="000B1BEE"/>
    <w:rsid w:val="000B2446"/>
    <w:rsid w:val="000B29CD"/>
    <w:rsid w:val="000B4ABD"/>
    <w:rsid w:val="000B74DB"/>
    <w:rsid w:val="000B7A6F"/>
    <w:rsid w:val="000C4E0E"/>
    <w:rsid w:val="000C6027"/>
    <w:rsid w:val="000C7AED"/>
    <w:rsid w:val="000C7FAC"/>
    <w:rsid w:val="000D1F82"/>
    <w:rsid w:val="000D2691"/>
    <w:rsid w:val="000D5F23"/>
    <w:rsid w:val="000D65E2"/>
    <w:rsid w:val="000E2ED5"/>
    <w:rsid w:val="000E3DAE"/>
    <w:rsid w:val="000E3F08"/>
    <w:rsid w:val="000F0985"/>
    <w:rsid w:val="000F4445"/>
    <w:rsid w:val="000F63CE"/>
    <w:rsid w:val="000F6557"/>
    <w:rsid w:val="000F6CA5"/>
    <w:rsid w:val="000F744B"/>
    <w:rsid w:val="000F7C16"/>
    <w:rsid w:val="001010CB"/>
    <w:rsid w:val="00101BC0"/>
    <w:rsid w:val="00110045"/>
    <w:rsid w:val="0011064B"/>
    <w:rsid w:val="001111B3"/>
    <w:rsid w:val="00113E00"/>
    <w:rsid w:val="001144B7"/>
    <w:rsid w:val="001175CD"/>
    <w:rsid w:val="001250E7"/>
    <w:rsid w:val="001254DC"/>
    <w:rsid w:val="00126AEB"/>
    <w:rsid w:val="00134777"/>
    <w:rsid w:val="001366B8"/>
    <w:rsid w:val="00136767"/>
    <w:rsid w:val="00140617"/>
    <w:rsid w:val="00140FC8"/>
    <w:rsid w:val="001416CF"/>
    <w:rsid w:val="00141DC1"/>
    <w:rsid w:val="00143298"/>
    <w:rsid w:val="00145272"/>
    <w:rsid w:val="00151858"/>
    <w:rsid w:val="00156FC9"/>
    <w:rsid w:val="0016062C"/>
    <w:rsid w:val="0016402A"/>
    <w:rsid w:val="0016571C"/>
    <w:rsid w:val="00167D2E"/>
    <w:rsid w:val="00172CE3"/>
    <w:rsid w:val="00172E4A"/>
    <w:rsid w:val="00173CB4"/>
    <w:rsid w:val="00174547"/>
    <w:rsid w:val="00177296"/>
    <w:rsid w:val="001853FB"/>
    <w:rsid w:val="00191759"/>
    <w:rsid w:val="00192144"/>
    <w:rsid w:val="0019373C"/>
    <w:rsid w:val="001A0E6A"/>
    <w:rsid w:val="001A1BEE"/>
    <w:rsid w:val="001A69CF"/>
    <w:rsid w:val="001B03DA"/>
    <w:rsid w:val="001B056B"/>
    <w:rsid w:val="001B4438"/>
    <w:rsid w:val="001B4CE5"/>
    <w:rsid w:val="001B5971"/>
    <w:rsid w:val="001B7BB0"/>
    <w:rsid w:val="001B7D3D"/>
    <w:rsid w:val="001C11D6"/>
    <w:rsid w:val="001C30E3"/>
    <w:rsid w:val="001C393F"/>
    <w:rsid w:val="001C421A"/>
    <w:rsid w:val="001C4224"/>
    <w:rsid w:val="001C4AA5"/>
    <w:rsid w:val="001C5648"/>
    <w:rsid w:val="001C5E96"/>
    <w:rsid w:val="001C769D"/>
    <w:rsid w:val="001D1D46"/>
    <w:rsid w:val="001D2D7D"/>
    <w:rsid w:val="001D3B06"/>
    <w:rsid w:val="001D5AA9"/>
    <w:rsid w:val="001E01EF"/>
    <w:rsid w:val="001E197B"/>
    <w:rsid w:val="001E5693"/>
    <w:rsid w:val="001E58C4"/>
    <w:rsid w:val="001F1048"/>
    <w:rsid w:val="001F2E78"/>
    <w:rsid w:val="001F3B56"/>
    <w:rsid w:val="001F4A3A"/>
    <w:rsid w:val="001F6ACF"/>
    <w:rsid w:val="001F7960"/>
    <w:rsid w:val="00203510"/>
    <w:rsid w:val="00203803"/>
    <w:rsid w:val="00206A9D"/>
    <w:rsid w:val="00207801"/>
    <w:rsid w:val="0021085C"/>
    <w:rsid w:val="00216B30"/>
    <w:rsid w:val="00217052"/>
    <w:rsid w:val="00221865"/>
    <w:rsid w:val="0022322B"/>
    <w:rsid w:val="002239BA"/>
    <w:rsid w:val="002239CE"/>
    <w:rsid w:val="0023221A"/>
    <w:rsid w:val="00232756"/>
    <w:rsid w:val="00233C58"/>
    <w:rsid w:val="002343AF"/>
    <w:rsid w:val="002364B9"/>
    <w:rsid w:val="002378A1"/>
    <w:rsid w:val="002378EE"/>
    <w:rsid w:val="00240826"/>
    <w:rsid w:val="00243378"/>
    <w:rsid w:val="00243F19"/>
    <w:rsid w:val="0024433B"/>
    <w:rsid w:val="00245CB4"/>
    <w:rsid w:val="00247303"/>
    <w:rsid w:val="0025175C"/>
    <w:rsid w:val="00251D9F"/>
    <w:rsid w:val="00254362"/>
    <w:rsid w:val="00254537"/>
    <w:rsid w:val="00260E08"/>
    <w:rsid w:val="0026110A"/>
    <w:rsid w:val="002622DE"/>
    <w:rsid w:val="00263686"/>
    <w:rsid w:val="00265D5B"/>
    <w:rsid w:val="00266025"/>
    <w:rsid w:val="00266128"/>
    <w:rsid w:val="002725AE"/>
    <w:rsid w:val="00272624"/>
    <w:rsid w:val="002727D9"/>
    <w:rsid w:val="00272B88"/>
    <w:rsid w:val="00273198"/>
    <w:rsid w:val="002745B1"/>
    <w:rsid w:val="002767E8"/>
    <w:rsid w:val="00277AEC"/>
    <w:rsid w:val="00283DEA"/>
    <w:rsid w:val="002840BC"/>
    <w:rsid w:val="00287018"/>
    <w:rsid w:val="002937A7"/>
    <w:rsid w:val="00293CF6"/>
    <w:rsid w:val="00293EEC"/>
    <w:rsid w:val="0029671F"/>
    <w:rsid w:val="002A21D4"/>
    <w:rsid w:val="002A26EA"/>
    <w:rsid w:val="002A3D83"/>
    <w:rsid w:val="002B145C"/>
    <w:rsid w:val="002B3204"/>
    <w:rsid w:val="002B48A6"/>
    <w:rsid w:val="002B778B"/>
    <w:rsid w:val="002C03D6"/>
    <w:rsid w:val="002C1D60"/>
    <w:rsid w:val="002C26A6"/>
    <w:rsid w:val="002C2823"/>
    <w:rsid w:val="002C2B2E"/>
    <w:rsid w:val="002C50BA"/>
    <w:rsid w:val="002D73AD"/>
    <w:rsid w:val="002D7452"/>
    <w:rsid w:val="002E00FE"/>
    <w:rsid w:val="002E1693"/>
    <w:rsid w:val="002E7CCC"/>
    <w:rsid w:val="002F05A6"/>
    <w:rsid w:val="002F2E52"/>
    <w:rsid w:val="002F38C1"/>
    <w:rsid w:val="002F4EBD"/>
    <w:rsid w:val="002F74CA"/>
    <w:rsid w:val="00304E5B"/>
    <w:rsid w:val="00305563"/>
    <w:rsid w:val="003058E4"/>
    <w:rsid w:val="003059E2"/>
    <w:rsid w:val="00305E55"/>
    <w:rsid w:val="003115BD"/>
    <w:rsid w:val="00312DFD"/>
    <w:rsid w:val="00313851"/>
    <w:rsid w:val="00313C8C"/>
    <w:rsid w:val="00313DE3"/>
    <w:rsid w:val="003142D4"/>
    <w:rsid w:val="00314996"/>
    <w:rsid w:val="003218ED"/>
    <w:rsid w:val="003234EF"/>
    <w:rsid w:val="00324D08"/>
    <w:rsid w:val="0032715E"/>
    <w:rsid w:val="00327713"/>
    <w:rsid w:val="00327DFA"/>
    <w:rsid w:val="00332B03"/>
    <w:rsid w:val="003332C4"/>
    <w:rsid w:val="00335014"/>
    <w:rsid w:val="00353089"/>
    <w:rsid w:val="003537AC"/>
    <w:rsid w:val="003556B0"/>
    <w:rsid w:val="003631EE"/>
    <w:rsid w:val="003646B2"/>
    <w:rsid w:val="00370119"/>
    <w:rsid w:val="003709BD"/>
    <w:rsid w:val="0037278B"/>
    <w:rsid w:val="00377888"/>
    <w:rsid w:val="00383643"/>
    <w:rsid w:val="0038378A"/>
    <w:rsid w:val="00383BF4"/>
    <w:rsid w:val="00390141"/>
    <w:rsid w:val="00390F94"/>
    <w:rsid w:val="0039252F"/>
    <w:rsid w:val="003931F8"/>
    <w:rsid w:val="003A1D99"/>
    <w:rsid w:val="003A271C"/>
    <w:rsid w:val="003A3F0E"/>
    <w:rsid w:val="003A6F09"/>
    <w:rsid w:val="003B1518"/>
    <w:rsid w:val="003B29DB"/>
    <w:rsid w:val="003B328A"/>
    <w:rsid w:val="003B5A1A"/>
    <w:rsid w:val="003B5F21"/>
    <w:rsid w:val="003C2770"/>
    <w:rsid w:val="003D1520"/>
    <w:rsid w:val="003D3D81"/>
    <w:rsid w:val="003E386A"/>
    <w:rsid w:val="003E41BB"/>
    <w:rsid w:val="003E61AA"/>
    <w:rsid w:val="003F2B44"/>
    <w:rsid w:val="004115B2"/>
    <w:rsid w:val="00411B7E"/>
    <w:rsid w:val="004125CE"/>
    <w:rsid w:val="004145E6"/>
    <w:rsid w:val="00415F8A"/>
    <w:rsid w:val="004200F4"/>
    <w:rsid w:val="0042069F"/>
    <w:rsid w:val="0042090E"/>
    <w:rsid w:val="0042144C"/>
    <w:rsid w:val="004230EA"/>
    <w:rsid w:val="004243EA"/>
    <w:rsid w:val="004246C9"/>
    <w:rsid w:val="004253C6"/>
    <w:rsid w:val="00426753"/>
    <w:rsid w:val="00426A3B"/>
    <w:rsid w:val="00430FEE"/>
    <w:rsid w:val="00432E4D"/>
    <w:rsid w:val="004337EF"/>
    <w:rsid w:val="00434C05"/>
    <w:rsid w:val="0043739F"/>
    <w:rsid w:val="00441782"/>
    <w:rsid w:val="00447B89"/>
    <w:rsid w:val="00457921"/>
    <w:rsid w:val="00460D75"/>
    <w:rsid w:val="0046130F"/>
    <w:rsid w:val="00461561"/>
    <w:rsid w:val="00462E7E"/>
    <w:rsid w:val="00465115"/>
    <w:rsid w:val="00474144"/>
    <w:rsid w:val="00481284"/>
    <w:rsid w:val="004812C8"/>
    <w:rsid w:val="00482B1F"/>
    <w:rsid w:val="00485233"/>
    <w:rsid w:val="004858C3"/>
    <w:rsid w:val="00486363"/>
    <w:rsid w:val="0048659A"/>
    <w:rsid w:val="004865EC"/>
    <w:rsid w:val="0049028A"/>
    <w:rsid w:val="00495140"/>
    <w:rsid w:val="00495F06"/>
    <w:rsid w:val="004A3763"/>
    <w:rsid w:val="004A4DF1"/>
    <w:rsid w:val="004B4659"/>
    <w:rsid w:val="004C5A33"/>
    <w:rsid w:val="004D17F5"/>
    <w:rsid w:val="004D7CB7"/>
    <w:rsid w:val="004E016B"/>
    <w:rsid w:val="004E0D8F"/>
    <w:rsid w:val="004E2FA3"/>
    <w:rsid w:val="004E61C1"/>
    <w:rsid w:val="004E67A0"/>
    <w:rsid w:val="004E6A3E"/>
    <w:rsid w:val="004F0BEA"/>
    <w:rsid w:val="004F30C4"/>
    <w:rsid w:val="004F32B0"/>
    <w:rsid w:val="004F6515"/>
    <w:rsid w:val="00501AAA"/>
    <w:rsid w:val="00502BF8"/>
    <w:rsid w:val="0050446D"/>
    <w:rsid w:val="00505DCC"/>
    <w:rsid w:val="00514D27"/>
    <w:rsid w:val="00515048"/>
    <w:rsid w:val="00516B43"/>
    <w:rsid w:val="00517B56"/>
    <w:rsid w:val="005211D6"/>
    <w:rsid w:val="00522558"/>
    <w:rsid w:val="005252BD"/>
    <w:rsid w:val="0053277B"/>
    <w:rsid w:val="00532E33"/>
    <w:rsid w:val="005347D4"/>
    <w:rsid w:val="005375E3"/>
    <w:rsid w:val="005403CD"/>
    <w:rsid w:val="00541183"/>
    <w:rsid w:val="00542C7F"/>
    <w:rsid w:val="0054743B"/>
    <w:rsid w:val="00547F26"/>
    <w:rsid w:val="00550DD0"/>
    <w:rsid w:val="0055192E"/>
    <w:rsid w:val="00553B30"/>
    <w:rsid w:val="00553E65"/>
    <w:rsid w:val="00553E81"/>
    <w:rsid w:val="00554D83"/>
    <w:rsid w:val="005602E7"/>
    <w:rsid w:val="005671A9"/>
    <w:rsid w:val="0057041C"/>
    <w:rsid w:val="00574922"/>
    <w:rsid w:val="005776E9"/>
    <w:rsid w:val="005806D9"/>
    <w:rsid w:val="00580934"/>
    <w:rsid w:val="00585E9E"/>
    <w:rsid w:val="00587E74"/>
    <w:rsid w:val="00591A4C"/>
    <w:rsid w:val="005965BB"/>
    <w:rsid w:val="005A4B80"/>
    <w:rsid w:val="005A4BB3"/>
    <w:rsid w:val="005A7726"/>
    <w:rsid w:val="005B1F88"/>
    <w:rsid w:val="005B2DF8"/>
    <w:rsid w:val="005C0CC7"/>
    <w:rsid w:val="005C19F2"/>
    <w:rsid w:val="005C2230"/>
    <w:rsid w:val="005C2D14"/>
    <w:rsid w:val="005C374A"/>
    <w:rsid w:val="005D5778"/>
    <w:rsid w:val="005D57FF"/>
    <w:rsid w:val="005D7791"/>
    <w:rsid w:val="005E12E1"/>
    <w:rsid w:val="005E395A"/>
    <w:rsid w:val="005E58F8"/>
    <w:rsid w:val="005E5D82"/>
    <w:rsid w:val="005F20E2"/>
    <w:rsid w:val="005F581A"/>
    <w:rsid w:val="0060152D"/>
    <w:rsid w:val="00601687"/>
    <w:rsid w:val="00601782"/>
    <w:rsid w:val="0060222F"/>
    <w:rsid w:val="006028E5"/>
    <w:rsid w:val="00603238"/>
    <w:rsid w:val="00606941"/>
    <w:rsid w:val="006071EE"/>
    <w:rsid w:val="006078E3"/>
    <w:rsid w:val="00612598"/>
    <w:rsid w:val="00615025"/>
    <w:rsid w:val="006152F7"/>
    <w:rsid w:val="006155D4"/>
    <w:rsid w:val="00616F9E"/>
    <w:rsid w:val="00617DB4"/>
    <w:rsid w:val="006202FB"/>
    <w:rsid w:val="00634488"/>
    <w:rsid w:val="00636201"/>
    <w:rsid w:val="00640D23"/>
    <w:rsid w:val="006411DC"/>
    <w:rsid w:val="006414A5"/>
    <w:rsid w:val="00641BDE"/>
    <w:rsid w:val="006523B4"/>
    <w:rsid w:val="0066032F"/>
    <w:rsid w:val="00663B48"/>
    <w:rsid w:val="006649E2"/>
    <w:rsid w:val="00664A03"/>
    <w:rsid w:val="0066527E"/>
    <w:rsid w:val="00671FEA"/>
    <w:rsid w:val="00672F08"/>
    <w:rsid w:val="0067494B"/>
    <w:rsid w:val="00677674"/>
    <w:rsid w:val="00677AF5"/>
    <w:rsid w:val="00681B50"/>
    <w:rsid w:val="00681C5B"/>
    <w:rsid w:val="00682791"/>
    <w:rsid w:val="00687D1D"/>
    <w:rsid w:val="00687D52"/>
    <w:rsid w:val="00695148"/>
    <w:rsid w:val="00695453"/>
    <w:rsid w:val="006968CF"/>
    <w:rsid w:val="00697726"/>
    <w:rsid w:val="006A5575"/>
    <w:rsid w:val="006A5CEF"/>
    <w:rsid w:val="006A5D69"/>
    <w:rsid w:val="006A678F"/>
    <w:rsid w:val="006A777E"/>
    <w:rsid w:val="006A7B70"/>
    <w:rsid w:val="006B3876"/>
    <w:rsid w:val="006C49BC"/>
    <w:rsid w:val="006D374C"/>
    <w:rsid w:val="006D3EE8"/>
    <w:rsid w:val="006D54CD"/>
    <w:rsid w:val="006D6EF3"/>
    <w:rsid w:val="006E245C"/>
    <w:rsid w:val="006E2ED7"/>
    <w:rsid w:val="006E3BD9"/>
    <w:rsid w:val="006E6C3A"/>
    <w:rsid w:val="006F03CD"/>
    <w:rsid w:val="006F3D70"/>
    <w:rsid w:val="006F4C49"/>
    <w:rsid w:val="00700C79"/>
    <w:rsid w:val="00701A8D"/>
    <w:rsid w:val="00701BAC"/>
    <w:rsid w:val="00702D2C"/>
    <w:rsid w:val="00703F87"/>
    <w:rsid w:val="007075CF"/>
    <w:rsid w:val="00710C2D"/>
    <w:rsid w:val="007143E0"/>
    <w:rsid w:val="00717665"/>
    <w:rsid w:val="00717E3D"/>
    <w:rsid w:val="00721C91"/>
    <w:rsid w:val="0072278D"/>
    <w:rsid w:val="0072540A"/>
    <w:rsid w:val="0072625D"/>
    <w:rsid w:val="0073060A"/>
    <w:rsid w:val="007312D4"/>
    <w:rsid w:val="00735672"/>
    <w:rsid w:val="00736D99"/>
    <w:rsid w:val="007429B6"/>
    <w:rsid w:val="0074494A"/>
    <w:rsid w:val="00744FF8"/>
    <w:rsid w:val="00747121"/>
    <w:rsid w:val="0075419D"/>
    <w:rsid w:val="007545E0"/>
    <w:rsid w:val="007614B6"/>
    <w:rsid w:val="007737EC"/>
    <w:rsid w:val="0077781E"/>
    <w:rsid w:val="00783961"/>
    <w:rsid w:val="00783BE2"/>
    <w:rsid w:val="007976E3"/>
    <w:rsid w:val="007A0DDE"/>
    <w:rsid w:val="007A2D9D"/>
    <w:rsid w:val="007B11D4"/>
    <w:rsid w:val="007B4336"/>
    <w:rsid w:val="007B59E6"/>
    <w:rsid w:val="007B5A84"/>
    <w:rsid w:val="007C0D65"/>
    <w:rsid w:val="007D27FC"/>
    <w:rsid w:val="007D434B"/>
    <w:rsid w:val="007D47EF"/>
    <w:rsid w:val="007E27FB"/>
    <w:rsid w:val="007E4AE6"/>
    <w:rsid w:val="007E4C54"/>
    <w:rsid w:val="007F6659"/>
    <w:rsid w:val="0080161C"/>
    <w:rsid w:val="00803124"/>
    <w:rsid w:val="00805816"/>
    <w:rsid w:val="0080697D"/>
    <w:rsid w:val="0080745E"/>
    <w:rsid w:val="00810C07"/>
    <w:rsid w:val="0081549E"/>
    <w:rsid w:val="00815A14"/>
    <w:rsid w:val="00816A9B"/>
    <w:rsid w:val="0081778D"/>
    <w:rsid w:val="00822E74"/>
    <w:rsid w:val="00824B7F"/>
    <w:rsid w:val="00825886"/>
    <w:rsid w:val="00831CAA"/>
    <w:rsid w:val="008336C0"/>
    <w:rsid w:val="008345F3"/>
    <w:rsid w:val="00835DF2"/>
    <w:rsid w:val="00835E46"/>
    <w:rsid w:val="00835FD0"/>
    <w:rsid w:val="00837C93"/>
    <w:rsid w:val="00840542"/>
    <w:rsid w:val="00842297"/>
    <w:rsid w:val="008429C0"/>
    <w:rsid w:val="00842A9A"/>
    <w:rsid w:val="0084374C"/>
    <w:rsid w:val="00844C65"/>
    <w:rsid w:val="008461BB"/>
    <w:rsid w:val="00846981"/>
    <w:rsid w:val="00847470"/>
    <w:rsid w:val="00847F2A"/>
    <w:rsid w:val="00864C3E"/>
    <w:rsid w:val="00870C50"/>
    <w:rsid w:val="0087392E"/>
    <w:rsid w:val="008813A6"/>
    <w:rsid w:val="00883955"/>
    <w:rsid w:val="00884CF4"/>
    <w:rsid w:val="00885ED0"/>
    <w:rsid w:val="00886F0D"/>
    <w:rsid w:val="00890BD0"/>
    <w:rsid w:val="0089203E"/>
    <w:rsid w:val="0089398B"/>
    <w:rsid w:val="0089554D"/>
    <w:rsid w:val="00896E68"/>
    <w:rsid w:val="00897788"/>
    <w:rsid w:val="008A0E40"/>
    <w:rsid w:val="008A54B3"/>
    <w:rsid w:val="008B1D5A"/>
    <w:rsid w:val="008B2830"/>
    <w:rsid w:val="008B6688"/>
    <w:rsid w:val="008B66A0"/>
    <w:rsid w:val="008C13F3"/>
    <w:rsid w:val="008C4FFE"/>
    <w:rsid w:val="008C66A0"/>
    <w:rsid w:val="008C70CA"/>
    <w:rsid w:val="008D1156"/>
    <w:rsid w:val="008D1F53"/>
    <w:rsid w:val="008D2732"/>
    <w:rsid w:val="008D487E"/>
    <w:rsid w:val="008D610A"/>
    <w:rsid w:val="008E0713"/>
    <w:rsid w:val="008E5BC1"/>
    <w:rsid w:val="008E6F4C"/>
    <w:rsid w:val="008F2029"/>
    <w:rsid w:val="008F208A"/>
    <w:rsid w:val="008F29A3"/>
    <w:rsid w:val="008F58A0"/>
    <w:rsid w:val="00900AC8"/>
    <w:rsid w:val="00900F62"/>
    <w:rsid w:val="00901D3B"/>
    <w:rsid w:val="00902278"/>
    <w:rsid w:val="00907178"/>
    <w:rsid w:val="00911C66"/>
    <w:rsid w:val="00912CF8"/>
    <w:rsid w:val="00913C97"/>
    <w:rsid w:val="00913D46"/>
    <w:rsid w:val="00914B9C"/>
    <w:rsid w:val="009171D7"/>
    <w:rsid w:val="00917C92"/>
    <w:rsid w:val="0092014C"/>
    <w:rsid w:val="00921295"/>
    <w:rsid w:val="00930655"/>
    <w:rsid w:val="009334B2"/>
    <w:rsid w:val="00933F00"/>
    <w:rsid w:val="009408F5"/>
    <w:rsid w:val="00941142"/>
    <w:rsid w:val="00944D08"/>
    <w:rsid w:val="00944F66"/>
    <w:rsid w:val="00945972"/>
    <w:rsid w:val="0095109A"/>
    <w:rsid w:val="00951765"/>
    <w:rsid w:val="009540C2"/>
    <w:rsid w:val="0095487C"/>
    <w:rsid w:val="00956EB8"/>
    <w:rsid w:val="00957799"/>
    <w:rsid w:val="00961E51"/>
    <w:rsid w:val="00962699"/>
    <w:rsid w:val="00966DE2"/>
    <w:rsid w:val="00967FF0"/>
    <w:rsid w:val="009706F4"/>
    <w:rsid w:val="00994A74"/>
    <w:rsid w:val="00995FFC"/>
    <w:rsid w:val="009966F3"/>
    <w:rsid w:val="00997A4C"/>
    <w:rsid w:val="009A188B"/>
    <w:rsid w:val="009A3F7A"/>
    <w:rsid w:val="009A4D6D"/>
    <w:rsid w:val="009A692D"/>
    <w:rsid w:val="009A6FFA"/>
    <w:rsid w:val="009B1F60"/>
    <w:rsid w:val="009B24C3"/>
    <w:rsid w:val="009B335F"/>
    <w:rsid w:val="009B39A5"/>
    <w:rsid w:val="009B51A3"/>
    <w:rsid w:val="009B5360"/>
    <w:rsid w:val="009B5A8F"/>
    <w:rsid w:val="009B7FA3"/>
    <w:rsid w:val="009C0946"/>
    <w:rsid w:val="009C2699"/>
    <w:rsid w:val="009C4C96"/>
    <w:rsid w:val="009C60B9"/>
    <w:rsid w:val="009C6B32"/>
    <w:rsid w:val="009D3E73"/>
    <w:rsid w:val="009D6D4D"/>
    <w:rsid w:val="009E1CBB"/>
    <w:rsid w:val="009F071A"/>
    <w:rsid w:val="009F1963"/>
    <w:rsid w:val="00A02786"/>
    <w:rsid w:val="00A04AA5"/>
    <w:rsid w:val="00A05363"/>
    <w:rsid w:val="00A062DF"/>
    <w:rsid w:val="00A13BD6"/>
    <w:rsid w:val="00A21BAD"/>
    <w:rsid w:val="00A22165"/>
    <w:rsid w:val="00A23D18"/>
    <w:rsid w:val="00A3202A"/>
    <w:rsid w:val="00A32048"/>
    <w:rsid w:val="00A33543"/>
    <w:rsid w:val="00A3403E"/>
    <w:rsid w:val="00A34148"/>
    <w:rsid w:val="00A35804"/>
    <w:rsid w:val="00A360B9"/>
    <w:rsid w:val="00A405DF"/>
    <w:rsid w:val="00A42732"/>
    <w:rsid w:val="00A53395"/>
    <w:rsid w:val="00A54EC0"/>
    <w:rsid w:val="00A5536C"/>
    <w:rsid w:val="00A573A7"/>
    <w:rsid w:val="00A62B7A"/>
    <w:rsid w:val="00A67186"/>
    <w:rsid w:val="00A6757B"/>
    <w:rsid w:val="00A71D58"/>
    <w:rsid w:val="00A73D26"/>
    <w:rsid w:val="00A74F47"/>
    <w:rsid w:val="00A84402"/>
    <w:rsid w:val="00A87A60"/>
    <w:rsid w:val="00A916BD"/>
    <w:rsid w:val="00A9433B"/>
    <w:rsid w:val="00A96B7A"/>
    <w:rsid w:val="00A97FCF"/>
    <w:rsid w:val="00AA36A3"/>
    <w:rsid w:val="00AA6122"/>
    <w:rsid w:val="00AB2E9A"/>
    <w:rsid w:val="00AB3039"/>
    <w:rsid w:val="00AB37CD"/>
    <w:rsid w:val="00AB6CD6"/>
    <w:rsid w:val="00AB735A"/>
    <w:rsid w:val="00AC2532"/>
    <w:rsid w:val="00AC288D"/>
    <w:rsid w:val="00AC3154"/>
    <w:rsid w:val="00AC4793"/>
    <w:rsid w:val="00AC52C2"/>
    <w:rsid w:val="00AC647D"/>
    <w:rsid w:val="00AC7883"/>
    <w:rsid w:val="00AC7BD2"/>
    <w:rsid w:val="00AD0D75"/>
    <w:rsid w:val="00AD2879"/>
    <w:rsid w:val="00AD2FAD"/>
    <w:rsid w:val="00AD4FCC"/>
    <w:rsid w:val="00AE2045"/>
    <w:rsid w:val="00AE4843"/>
    <w:rsid w:val="00AE610B"/>
    <w:rsid w:val="00AF0B1A"/>
    <w:rsid w:val="00AF2BD2"/>
    <w:rsid w:val="00AF37ED"/>
    <w:rsid w:val="00AF3E25"/>
    <w:rsid w:val="00AF5146"/>
    <w:rsid w:val="00AF5774"/>
    <w:rsid w:val="00AF6281"/>
    <w:rsid w:val="00B006E2"/>
    <w:rsid w:val="00B01F4F"/>
    <w:rsid w:val="00B030FF"/>
    <w:rsid w:val="00B0351A"/>
    <w:rsid w:val="00B036D7"/>
    <w:rsid w:val="00B04819"/>
    <w:rsid w:val="00B0649D"/>
    <w:rsid w:val="00B07475"/>
    <w:rsid w:val="00B1179B"/>
    <w:rsid w:val="00B12B5F"/>
    <w:rsid w:val="00B12B8A"/>
    <w:rsid w:val="00B1349E"/>
    <w:rsid w:val="00B13706"/>
    <w:rsid w:val="00B20BF5"/>
    <w:rsid w:val="00B2199B"/>
    <w:rsid w:val="00B2304F"/>
    <w:rsid w:val="00B23634"/>
    <w:rsid w:val="00B25989"/>
    <w:rsid w:val="00B25AAB"/>
    <w:rsid w:val="00B27A92"/>
    <w:rsid w:val="00B27B4B"/>
    <w:rsid w:val="00B32CCB"/>
    <w:rsid w:val="00B34354"/>
    <w:rsid w:val="00B34AFB"/>
    <w:rsid w:val="00B3646C"/>
    <w:rsid w:val="00B369C7"/>
    <w:rsid w:val="00B36CB7"/>
    <w:rsid w:val="00B4008C"/>
    <w:rsid w:val="00B40818"/>
    <w:rsid w:val="00B408E0"/>
    <w:rsid w:val="00B40912"/>
    <w:rsid w:val="00B4332D"/>
    <w:rsid w:val="00B47151"/>
    <w:rsid w:val="00B47B65"/>
    <w:rsid w:val="00B551D0"/>
    <w:rsid w:val="00B56FA0"/>
    <w:rsid w:val="00B57BDD"/>
    <w:rsid w:val="00B61371"/>
    <w:rsid w:val="00B615E8"/>
    <w:rsid w:val="00B66835"/>
    <w:rsid w:val="00B73A83"/>
    <w:rsid w:val="00B74E52"/>
    <w:rsid w:val="00B75546"/>
    <w:rsid w:val="00B80305"/>
    <w:rsid w:val="00B811F3"/>
    <w:rsid w:val="00B824D7"/>
    <w:rsid w:val="00B85C89"/>
    <w:rsid w:val="00B85E44"/>
    <w:rsid w:val="00B90435"/>
    <w:rsid w:val="00B93F0A"/>
    <w:rsid w:val="00B94512"/>
    <w:rsid w:val="00BA0562"/>
    <w:rsid w:val="00BA189E"/>
    <w:rsid w:val="00BA30B0"/>
    <w:rsid w:val="00BA7CF3"/>
    <w:rsid w:val="00BB17B7"/>
    <w:rsid w:val="00BB1A24"/>
    <w:rsid w:val="00BB47A3"/>
    <w:rsid w:val="00BC0C74"/>
    <w:rsid w:val="00BC14AA"/>
    <w:rsid w:val="00BC2197"/>
    <w:rsid w:val="00BC34E9"/>
    <w:rsid w:val="00BC35BA"/>
    <w:rsid w:val="00BC6026"/>
    <w:rsid w:val="00BD2036"/>
    <w:rsid w:val="00BD3428"/>
    <w:rsid w:val="00BD35EB"/>
    <w:rsid w:val="00BD5427"/>
    <w:rsid w:val="00BD5A10"/>
    <w:rsid w:val="00BD7E72"/>
    <w:rsid w:val="00BE07A3"/>
    <w:rsid w:val="00BE238D"/>
    <w:rsid w:val="00BE698B"/>
    <w:rsid w:val="00BE7792"/>
    <w:rsid w:val="00BF06F1"/>
    <w:rsid w:val="00BF1864"/>
    <w:rsid w:val="00BF4E76"/>
    <w:rsid w:val="00C0501A"/>
    <w:rsid w:val="00C057FA"/>
    <w:rsid w:val="00C06E0B"/>
    <w:rsid w:val="00C07243"/>
    <w:rsid w:val="00C10E13"/>
    <w:rsid w:val="00C11C49"/>
    <w:rsid w:val="00C13E44"/>
    <w:rsid w:val="00C14C3C"/>
    <w:rsid w:val="00C23130"/>
    <w:rsid w:val="00C2356D"/>
    <w:rsid w:val="00C30830"/>
    <w:rsid w:val="00C330BC"/>
    <w:rsid w:val="00C40B9C"/>
    <w:rsid w:val="00C4173F"/>
    <w:rsid w:val="00C42CDC"/>
    <w:rsid w:val="00C44739"/>
    <w:rsid w:val="00C45B14"/>
    <w:rsid w:val="00C52AE0"/>
    <w:rsid w:val="00C564BF"/>
    <w:rsid w:val="00C63F97"/>
    <w:rsid w:val="00C671EB"/>
    <w:rsid w:val="00C708CB"/>
    <w:rsid w:val="00C716E1"/>
    <w:rsid w:val="00C74D68"/>
    <w:rsid w:val="00C777A0"/>
    <w:rsid w:val="00C80718"/>
    <w:rsid w:val="00C82B96"/>
    <w:rsid w:val="00C84DB6"/>
    <w:rsid w:val="00C871E6"/>
    <w:rsid w:val="00C91B01"/>
    <w:rsid w:val="00C91B62"/>
    <w:rsid w:val="00C931DF"/>
    <w:rsid w:val="00CA203F"/>
    <w:rsid w:val="00CA53F3"/>
    <w:rsid w:val="00CB0477"/>
    <w:rsid w:val="00CB09FA"/>
    <w:rsid w:val="00CB2050"/>
    <w:rsid w:val="00CB2889"/>
    <w:rsid w:val="00CC0DBC"/>
    <w:rsid w:val="00CC1ADA"/>
    <w:rsid w:val="00CC2CDA"/>
    <w:rsid w:val="00CC32E4"/>
    <w:rsid w:val="00CC3A01"/>
    <w:rsid w:val="00CC4A24"/>
    <w:rsid w:val="00CC5D01"/>
    <w:rsid w:val="00CC789D"/>
    <w:rsid w:val="00CD0FE4"/>
    <w:rsid w:val="00CD3221"/>
    <w:rsid w:val="00CD34D9"/>
    <w:rsid w:val="00CD7D23"/>
    <w:rsid w:val="00CE0820"/>
    <w:rsid w:val="00CE1C04"/>
    <w:rsid w:val="00CE451C"/>
    <w:rsid w:val="00CE4553"/>
    <w:rsid w:val="00CF23C1"/>
    <w:rsid w:val="00CF3E6E"/>
    <w:rsid w:val="00CF5C0F"/>
    <w:rsid w:val="00CF5C5B"/>
    <w:rsid w:val="00D1277B"/>
    <w:rsid w:val="00D12C2D"/>
    <w:rsid w:val="00D16312"/>
    <w:rsid w:val="00D2247D"/>
    <w:rsid w:val="00D245B5"/>
    <w:rsid w:val="00D25B74"/>
    <w:rsid w:val="00D272F2"/>
    <w:rsid w:val="00D27354"/>
    <w:rsid w:val="00D328D6"/>
    <w:rsid w:val="00D37A75"/>
    <w:rsid w:val="00D413FE"/>
    <w:rsid w:val="00D475A3"/>
    <w:rsid w:val="00D50897"/>
    <w:rsid w:val="00D51027"/>
    <w:rsid w:val="00D550AB"/>
    <w:rsid w:val="00D55EC7"/>
    <w:rsid w:val="00D57135"/>
    <w:rsid w:val="00D60974"/>
    <w:rsid w:val="00D61483"/>
    <w:rsid w:val="00D6515D"/>
    <w:rsid w:val="00D664D8"/>
    <w:rsid w:val="00D70635"/>
    <w:rsid w:val="00D71519"/>
    <w:rsid w:val="00D71FE3"/>
    <w:rsid w:val="00D764E0"/>
    <w:rsid w:val="00D7750D"/>
    <w:rsid w:val="00D8201F"/>
    <w:rsid w:val="00D83205"/>
    <w:rsid w:val="00D918EE"/>
    <w:rsid w:val="00D932B0"/>
    <w:rsid w:val="00D934FD"/>
    <w:rsid w:val="00D957B1"/>
    <w:rsid w:val="00D96DF9"/>
    <w:rsid w:val="00DA1862"/>
    <w:rsid w:val="00DA3571"/>
    <w:rsid w:val="00DA4996"/>
    <w:rsid w:val="00DA4F55"/>
    <w:rsid w:val="00DA584A"/>
    <w:rsid w:val="00DA6E43"/>
    <w:rsid w:val="00DA767B"/>
    <w:rsid w:val="00DB22B1"/>
    <w:rsid w:val="00DB32A4"/>
    <w:rsid w:val="00DB4300"/>
    <w:rsid w:val="00DB4454"/>
    <w:rsid w:val="00DB5F04"/>
    <w:rsid w:val="00DB689F"/>
    <w:rsid w:val="00DC223B"/>
    <w:rsid w:val="00DC2E94"/>
    <w:rsid w:val="00DC345A"/>
    <w:rsid w:val="00DC5FF1"/>
    <w:rsid w:val="00DD3717"/>
    <w:rsid w:val="00DD5541"/>
    <w:rsid w:val="00DD7F19"/>
    <w:rsid w:val="00DE14CA"/>
    <w:rsid w:val="00DE2A54"/>
    <w:rsid w:val="00DE501A"/>
    <w:rsid w:val="00DE5FEA"/>
    <w:rsid w:val="00DE76E2"/>
    <w:rsid w:val="00DF0B0D"/>
    <w:rsid w:val="00DF4175"/>
    <w:rsid w:val="00DF6432"/>
    <w:rsid w:val="00DF7422"/>
    <w:rsid w:val="00E005AC"/>
    <w:rsid w:val="00E00C5B"/>
    <w:rsid w:val="00E023E3"/>
    <w:rsid w:val="00E02537"/>
    <w:rsid w:val="00E07799"/>
    <w:rsid w:val="00E1034C"/>
    <w:rsid w:val="00E12179"/>
    <w:rsid w:val="00E13687"/>
    <w:rsid w:val="00E13DA8"/>
    <w:rsid w:val="00E15BE3"/>
    <w:rsid w:val="00E1638B"/>
    <w:rsid w:val="00E2210E"/>
    <w:rsid w:val="00E2327D"/>
    <w:rsid w:val="00E24FF5"/>
    <w:rsid w:val="00E26637"/>
    <w:rsid w:val="00E351BE"/>
    <w:rsid w:val="00E365EC"/>
    <w:rsid w:val="00E373BC"/>
    <w:rsid w:val="00E432D5"/>
    <w:rsid w:val="00E46090"/>
    <w:rsid w:val="00E46804"/>
    <w:rsid w:val="00E47646"/>
    <w:rsid w:val="00E516DD"/>
    <w:rsid w:val="00E51A18"/>
    <w:rsid w:val="00E51E54"/>
    <w:rsid w:val="00E53462"/>
    <w:rsid w:val="00E536D3"/>
    <w:rsid w:val="00E56484"/>
    <w:rsid w:val="00E606D0"/>
    <w:rsid w:val="00E613A5"/>
    <w:rsid w:val="00E61D3D"/>
    <w:rsid w:val="00E62820"/>
    <w:rsid w:val="00E67FB9"/>
    <w:rsid w:val="00E72353"/>
    <w:rsid w:val="00E76EA3"/>
    <w:rsid w:val="00E77466"/>
    <w:rsid w:val="00E85090"/>
    <w:rsid w:val="00E8611A"/>
    <w:rsid w:val="00E877DD"/>
    <w:rsid w:val="00E87941"/>
    <w:rsid w:val="00E93D1F"/>
    <w:rsid w:val="00EA369B"/>
    <w:rsid w:val="00EA50B8"/>
    <w:rsid w:val="00EB04FA"/>
    <w:rsid w:val="00EB0B3C"/>
    <w:rsid w:val="00EB1270"/>
    <w:rsid w:val="00EB1F1F"/>
    <w:rsid w:val="00EB208C"/>
    <w:rsid w:val="00EB41FE"/>
    <w:rsid w:val="00EB4820"/>
    <w:rsid w:val="00EB63FE"/>
    <w:rsid w:val="00EB7ADC"/>
    <w:rsid w:val="00EC1369"/>
    <w:rsid w:val="00EC2B09"/>
    <w:rsid w:val="00EC2DB4"/>
    <w:rsid w:val="00EC3C00"/>
    <w:rsid w:val="00EC3ED6"/>
    <w:rsid w:val="00EC7C27"/>
    <w:rsid w:val="00ED7791"/>
    <w:rsid w:val="00ED7F7E"/>
    <w:rsid w:val="00EE2A30"/>
    <w:rsid w:val="00EE4EA8"/>
    <w:rsid w:val="00EF1A68"/>
    <w:rsid w:val="00EF6FB4"/>
    <w:rsid w:val="00EF7038"/>
    <w:rsid w:val="00F007FC"/>
    <w:rsid w:val="00F02B52"/>
    <w:rsid w:val="00F07864"/>
    <w:rsid w:val="00F10434"/>
    <w:rsid w:val="00F15C14"/>
    <w:rsid w:val="00F17674"/>
    <w:rsid w:val="00F20636"/>
    <w:rsid w:val="00F3006D"/>
    <w:rsid w:val="00F305EA"/>
    <w:rsid w:val="00F30B22"/>
    <w:rsid w:val="00F34C54"/>
    <w:rsid w:val="00F37A1E"/>
    <w:rsid w:val="00F416CF"/>
    <w:rsid w:val="00F42146"/>
    <w:rsid w:val="00F426EC"/>
    <w:rsid w:val="00F4318D"/>
    <w:rsid w:val="00F52F54"/>
    <w:rsid w:val="00F55B8D"/>
    <w:rsid w:val="00F5640D"/>
    <w:rsid w:val="00F575F4"/>
    <w:rsid w:val="00F57FA2"/>
    <w:rsid w:val="00F6017E"/>
    <w:rsid w:val="00F62A48"/>
    <w:rsid w:val="00F676F6"/>
    <w:rsid w:val="00F721C5"/>
    <w:rsid w:val="00F72260"/>
    <w:rsid w:val="00F73113"/>
    <w:rsid w:val="00F7441D"/>
    <w:rsid w:val="00F81E6B"/>
    <w:rsid w:val="00F830DC"/>
    <w:rsid w:val="00F90E56"/>
    <w:rsid w:val="00FA0753"/>
    <w:rsid w:val="00FA2325"/>
    <w:rsid w:val="00FA2BFF"/>
    <w:rsid w:val="00FA2C53"/>
    <w:rsid w:val="00FA4132"/>
    <w:rsid w:val="00FA4D12"/>
    <w:rsid w:val="00FB0ABE"/>
    <w:rsid w:val="00FB2E80"/>
    <w:rsid w:val="00FB44D1"/>
    <w:rsid w:val="00FC5C1C"/>
    <w:rsid w:val="00FD04F5"/>
    <w:rsid w:val="00FD0679"/>
    <w:rsid w:val="00FD3538"/>
    <w:rsid w:val="00FD4951"/>
    <w:rsid w:val="00FE1FE3"/>
    <w:rsid w:val="00FE501C"/>
    <w:rsid w:val="00FE7140"/>
    <w:rsid w:val="00FF146B"/>
    <w:rsid w:val="00FF1A3B"/>
    <w:rsid w:val="00FF4B92"/>
    <w:rsid w:val="00FF770A"/>
    <w:rsid w:val="00FF7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93A55-0EEA-41BA-BEE3-D4C29625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41DC1"/>
    <w:pPr>
      <w:widowControl w:val="0"/>
      <w:spacing w:before="120" w:after="120" w:line="240" w:lineRule="auto"/>
      <w:ind w:left="1117" w:hanging="335"/>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141DC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1DC1"/>
    <w:rPr>
      <w:rFonts w:ascii="Times New Roman" w:eastAsia="Times New Roman" w:hAnsi="Times New Roman" w:cs="Times New Roman"/>
      <w:b/>
      <w:bCs/>
      <w:sz w:val="24"/>
      <w:szCs w:val="24"/>
      <w:lang w:eastAsia="en-US"/>
    </w:rPr>
  </w:style>
  <w:style w:type="character" w:customStyle="1" w:styleId="Heading6Char">
    <w:name w:val="Heading 6 Char"/>
    <w:basedOn w:val="DefaultParagraphFont"/>
    <w:link w:val="Heading6"/>
    <w:uiPriority w:val="9"/>
    <w:semiHidden/>
    <w:rsid w:val="00141DC1"/>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141D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1DC1"/>
    <w:pPr>
      <w:spacing w:after="160" w:line="259" w:lineRule="auto"/>
      <w:ind w:left="720"/>
      <w:contextualSpacing/>
    </w:pPr>
  </w:style>
  <w:style w:type="table" w:styleId="TableGrid">
    <w:name w:val="Table Grid"/>
    <w:basedOn w:val="TableNormal"/>
    <w:uiPriority w:val="59"/>
    <w:rsid w:val="00731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3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D3"/>
  </w:style>
  <w:style w:type="paragraph" w:styleId="Footer">
    <w:name w:val="footer"/>
    <w:basedOn w:val="Normal"/>
    <w:link w:val="FooterChar"/>
    <w:uiPriority w:val="99"/>
    <w:unhideWhenUsed/>
    <w:rsid w:val="00E53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D3"/>
  </w:style>
  <w:style w:type="paragraph" w:customStyle="1" w:styleId="Abody">
    <w:name w:val="Abody"/>
    <w:basedOn w:val="Heading1"/>
    <w:qFormat/>
    <w:rsid w:val="000C4E0E"/>
    <w:pPr>
      <w:tabs>
        <w:tab w:val="left" w:pos="284"/>
        <w:tab w:val="left" w:pos="426"/>
        <w:tab w:val="left" w:pos="709"/>
      </w:tabs>
      <w:spacing w:before="0" w:after="0"/>
      <w:ind w:left="0" w:firstLine="454"/>
      <w:contextualSpacing/>
      <w:jc w:val="both"/>
    </w:pPr>
    <w:rPr>
      <w:b w:val="0"/>
      <w:sz w:val="26"/>
      <w:szCs w:val="26"/>
    </w:rPr>
  </w:style>
  <w:style w:type="character" w:styleId="CommentReference">
    <w:name w:val="annotation reference"/>
    <w:basedOn w:val="DefaultParagraphFont"/>
    <w:uiPriority w:val="99"/>
    <w:semiHidden/>
    <w:unhideWhenUsed/>
    <w:rsid w:val="00E61D3D"/>
    <w:rPr>
      <w:sz w:val="16"/>
      <w:szCs w:val="16"/>
    </w:rPr>
  </w:style>
  <w:style w:type="paragraph" w:styleId="CommentText">
    <w:name w:val="annotation text"/>
    <w:basedOn w:val="Normal"/>
    <w:link w:val="CommentTextChar"/>
    <w:uiPriority w:val="99"/>
    <w:semiHidden/>
    <w:unhideWhenUsed/>
    <w:rsid w:val="00E61D3D"/>
    <w:pPr>
      <w:spacing w:line="240" w:lineRule="auto"/>
    </w:pPr>
    <w:rPr>
      <w:sz w:val="20"/>
      <w:szCs w:val="20"/>
    </w:rPr>
  </w:style>
  <w:style w:type="character" w:customStyle="1" w:styleId="CommentTextChar">
    <w:name w:val="Comment Text Char"/>
    <w:basedOn w:val="DefaultParagraphFont"/>
    <w:link w:val="CommentText"/>
    <w:uiPriority w:val="99"/>
    <w:semiHidden/>
    <w:rsid w:val="00E61D3D"/>
    <w:rPr>
      <w:sz w:val="20"/>
      <w:szCs w:val="20"/>
    </w:rPr>
  </w:style>
  <w:style w:type="paragraph" w:styleId="CommentSubject">
    <w:name w:val="annotation subject"/>
    <w:basedOn w:val="CommentText"/>
    <w:next w:val="CommentText"/>
    <w:link w:val="CommentSubjectChar"/>
    <w:uiPriority w:val="99"/>
    <w:semiHidden/>
    <w:unhideWhenUsed/>
    <w:rsid w:val="00E61D3D"/>
    <w:rPr>
      <w:b/>
      <w:bCs/>
    </w:rPr>
  </w:style>
  <w:style w:type="character" w:customStyle="1" w:styleId="CommentSubjectChar">
    <w:name w:val="Comment Subject Char"/>
    <w:basedOn w:val="CommentTextChar"/>
    <w:link w:val="CommentSubject"/>
    <w:uiPriority w:val="99"/>
    <w:semiHidden/>
    <w:rsid w:val="00E61D3D"/>
    <w:rPr>
      <w:b/>
      <w:bCs/>
      <w:sz w:val="20"/>
      <w:szCs w:val="20"/>
    </w:rPr>
  </w:style>
  <w:style w:type="paragraph" w:styleId="BalloonText">
    <w:name w:val="Balloon Text"/>
    <w:basedOn w:val="Normal"/>
    <w:link w:val="BalloonTextChar"/>
    <w:uiPriority w:val="99"/>
    <w:semiHidden/>
    <w:unhideWhenUsed/>
    <w:rsid w:val="00E6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D3D"/>
    <w:rPr>
      <w:rFonts w:ascii="Tahoma" w:hAnsi="Tahoma" w:cs="Tahoma"/>
      <w:sz w:val="16"/>
      <w:szCs w:val="16"/>
    </w:rPr>
  </w:style>
  <w:style w:type="character" w:styleId="Hyperlink">
    <w:name w:val="Hyperlink"/>
    <w:basedOn w:val="DefaultParagraphFont"/>
    <w:uiPriority w:val="99"/>
    <w:unhideWhenUsed/>
    <w:rsid w:val="008F208A"/>
    <w:rPr>
      <w:color w:val="0000FF"/>
      <w:u w:val="single"/>
    </w:rPr>
  </w:style>
  <w:style w:type="paragraph" w:styleId="Revision">
    <w:name w:val="Revision"/>
    <w:hidden/>
    <w:uiPriority w:val="99"/>
    <w:semiHidden/>
    <w:rsid w:val="00B93F0A"/>
    <w:pPr>
      <w:spacing w:after="0" w:line="240" w:lineRule="auto"/>
    </w:pPr>
  </w:style>
  <w:style w:type="character" w:customStyle="1" w:styleId="x-text">
    <w:name w:val="x-text"/>
    <w:basedOn w:val="DefaultParagraphFont"/>
    <w:rsid w:val="006411DC"/>
  </w:style>
  <w:style w:type="paragraph" w:customStyle="1" w:styleId="phan">
    <w:name w:val="phan"/>
    <w:basedOn w:val="Normal"/>
    <w:rsid w:val="00994A74"/>
    <w:pPr>
      <w:spacing w:before="360" w:after="360" w:line="264" w:lineRule="auto"/>
      <w:jc w:val="center"/>
    </w:pPr>
    <w:rPr>
      <w:rFonts w:ascii="Times New Roman" w:eastAsia="Times New Roman" w:hAnsi="Times New Roman" w:cs="Times New Roman"/>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5100">
      <w:bodyDiv w:val="1"/>
      <w:marLeft w:val="0"/>
      <w:marRight w:val="0"/>
      <w:marTop w:val="0"/>
      <w:marBottom w:val="0"/>
      <w:divBdr>
        <w:top w:val="none" w:sz="0" w:space="0" w:color="auto"/>
        <w:left w:val="none" w:sz="0" w:space="0" w:color="auto"/>
        <w:bottom w:val="none" w:sz="0" w:space="0" w:color="auto"/>
        <w:right w:val="none" w:sz="0" w:space="0" w:color="auto"/>
      </w:divBdr>
    </w:div>
    <w:div w:id="294068913">
      <w:bodyDiv w:val="1"/>
      <w:marLeft w:val="0"/>
      <w:marRight w:val="0"/>
      <w:marTop w:val="0"/>
      <w:marBottom w:val="0"/>
      <w:divBdr>
        <w:top w:val="none" w:sz="0" w:space="0" w:color="auto"/>
        <w:left w:val="none" w:sz="0" w:space="0" w:color="auto"/>
        <w:bottom w:val="none" w:sz="0" w:space="0" w:color="auto"/>
        <w:right w:val="none" w:sz="0" w:space="0" w:color="auto"/>
      </w:divBdr>
    </w:div>
    <w:div w:id="310407561">
      <w:bodyDiv w:val="1"/>
      <w:marLeft w:val="0"/>
      <w:marRight w:val="0"/>
      <w:marTop w:val="0"/>
      <w:marBottom w:val="0"/>
      <w:divBdr>
        <w:top w:val="none" w:sz="0" w:space="0" w:color="auto"/>
        <w:left w:val="none" w:sz="0" w:space="0" w:color="auto"/>
        <w:bottom w:val="none" w:sz="0" w:space="0" w:color="auto"/>
        <w:right w:val="none" w:sz="0" w:space="0" w:color="auto"/>
      </w:divBdr>
    </w:div>
    <w:div w:id="913778404">
      <w:bodyDiv w:val="1"/>
      <w:marLeft w:val="0"/>
      <w:marRight w:val="0"/>
      <w:marTop w:val="0"/>
      <w:marBottom w:val="0"/>
      <w:divBdr>
        <w:top w:val="none" w:sz="0" w:space="0" w:color="auto"/>
        <w:left w:val="none" w:sz="0" w:space="0" w:color="auto"/>
        <w:bottom w:val="none" w:sz="0" w:space="0" w:color="auto"/>
        <w:right w:val="none" w:sz="0" w:space="0" w:color="auto"/>
      </w:divBdr>
    </w:div>
    <w:div w:id="13135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F5D5-C301-427B-8126-12BC23D7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cp:revision>
  <cp:lastPrinted>2021-01-19T09:29:00Z</cp:lastPrinted>
  <dcterms:created xsi:type="dcterms:W3CDTF">2021-03-29T12:06:00Z</dcterms:created>
  <dcterms:modified xsi:type="dcterms:W3CDTF">2021-03-29T12:06:00Z</dcterms:modified>
</cp:coreProperties>
</file>